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79" w:line="339" w:lineRule="exact"/>
        <w:ind w:right="-20"/>
        <w:rPr>
          <w:sz w:val="30"/>
          <w:szCs w:val="30"/>
          <w:lang w:eastAsia="zh-CN"/>
        </w:rPr>
      </w:pPr>
      <w:bookmarkStart w:id="0" w:name="_Toc5638599"/>
      <w:bookmarkStart w:id="1" w:name="_Toc5639435"/>
      <w:bookmarkStart w:id="2" w:name="_Toc24380418"/>
      <w:bookmarkStart w:id="3" w:name="_Toc493602372"/>
      <w:bookmarkStart w:id="4" w:name="_Toc419045066"/>
      <w:bookmarkStart w:id="5" w:name="_Toc534654849"/>
      <w:bookmarkStart w:id="6" w:name="_Toc24380786"/>
      <w:bookmarkStart w:id="7" w:name="_Toc5639329"/>
      <w:bookmarkStart w:id="8" w:name="_Toc22849730"/>
      <w:r>
        <w:rPr>
          <w:rFonts w:ascii="宋体" w:hAnsi="宋体"/>
          <w:sz w:val="30"/>
          <w:szCs w:val="30"/>
          <w:lang w:eastAsia="zh-CN"/>
        </w:rPr>
        <w:t>GF—2015—0212</w:t>
      </w:r>
    </w:p>
    <w:p>
      <w:pPr>
        <w:tabs>
          <w:tab w:val="left" w:pos="9072"/>
        </w:tabs>
        <w:autoSpaceDE w:val="0"/>
        <w:autoSpaceDN w:val="0"/>
        <w:adjustRightInd w:val="0"/>
        <w:spacing w:line="373" w:lineRule="exact"/>
        <w:ind w:right="-20"/>
        <w:rPr>
          <w:sz w:val="18"/>
          <w:szCs w:val="18"/>
          <w:lang w:eastAsia="zh-CN"/>
        </w:rPr>
      </w:pPr>
    </w:p>
    <w:p>
      <w:pPr>
        <w:tabs>
          <w:tab w:val="left" w:pos="9072"/>
        </w:tabs>
        <w:wordWrap w:val="0"/>
        <w:autoSpaceDE w:val="0"/>
        <w:autoSpaceDN w:val="0"/>
        <w:adjustRightInd w:val="0"/>
        <w:spacing w:line="373" w:lineRule="exact"/>
        <w:ind w:right="-20"/>
        <w:jc w:val="right"/>
        <w:rPr>
          <w:lang w:eastAsia="zh-CN"/>
        </w:rPr>
      </w:pPr>
      <w:r>
        <w:rPr>
          <w:rFonts w:hint="eastAsia" w:ascii="宋体" w:hAnsi="宋体"/>
          <w:lang w:eastAsia="zh-CN"/>
        </w:rPr>
        <w:t xml:space="preserve">合同编号：SFGT-GC-2023-0**   </w:t>
      </w: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790" w:lineRule="exact"/>
        <w:ind w:left="-2" w:leftChars="-1" w:right="12"/>
        <w:jc w:val="center"/>
        <w:rPr>
          <w:sz w:val="72"/>
          <w:szCs w:val="72"/>
          <w:lang w:eastAsia="zh-CN"/>
        </w:rPr>
      </w:pPr>
      <w:r>
        <w:rPr>
          <w:rFonts w:hint="eastAsia" w:ascii="宋体" w:hAnsi="宋体"/>
          <w:sz w:val="72"/>
          <w:szCs w:val="72"/>
          <w:lang w:eastAsia="zh-CN"/>
        </w:rPr>
        <w:t>建设工程造价咨询合同</w:t>
      </w: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line="200" w:lineRule="exact"/>
        <w:rPr>
          <w:sz w:val="20"/>
          <w:szCs w:val="20"/>
          <w:lang w:eastAsia="zh-CN"/>
        </w:rPr>
      </w:pPr>
    </w:p>
    <w:p>
      <w:pPr>
        <w:autoSpaceDE w:val="0"/>
        <w:autoSpaceDN w:val="0"/>
        <w:adjustRightInd w:val="0"/>
        <w:spacing w:before="5" w:line="240" w:lineRule="exact"/>
        <w:rPr>
          <w:sz w:val="24"/>
          <w:szCs w:val="24"/>
          <w:lang w:eastAsia="zh-CN"/>
        </w:rPr>
      </w:pPr>
    </w:p>
    <w:p>
      <w:pPr>
        <w:autoSpaceDE w:val="0"/>
        <w:autoSpaceDN w:val="0"/>
        <w:adjustRightInd w:val="0"/>
        <w:spacing w:before="5" w:line="240" w:lineRule="exact"/>
        <w:rPr>
          <w:sz w:val="24"/>
          <w:szCs w:val="24"/>
          <w:lang w:eastAsia="zh-CN"/>
        </w:rPr>
      </w:pPr>
    </w:p>
    <w:p>
      <w:pPr>
        <w:autoSpaceDE w:val="0"/>
        <w:autoSpaceDN w:val="0"/>
        <w:adjustRightInd w:val="0"/>
        <w:spacing w:line="411" w:lineRule="exact"/>
        <w:ind w:left="2521" w:right="-20"/>
        <w:rPr>
          <w:sz w:val="32"/>
          <w:szCs w:val="32"/>
          <w:lang w:eastAsia="zh-CN"/>
        </w:rPr>
      </w:pPr>
      <w:r>
        <w:rPr>
          <w:rFonts w:hint="eastAsia" w:ascii="宋体" w:hAnsi="宋体"/>
          <w:sz w:val="32"/>
          <w:szCs w:val="32"/>
          <w:lang w:eastAsia="zh-CN"/>
        </w:rPr>
        <w:t>住房城乡建设部</w:t>
      </w:r>
    </w:p>
    <w:p>
      <w:pPr>
        <w:autoSpaceDE w:val="0"/>
        <w:autoSpaceDN w:val="0"/>
        <w:adjustRightInd w:val="0"/>
        <w:spacing w:line="351" w:lineRule="exact"/>
        <w:ind w:right="2351"/>
        <w:jc w:val="right"/>
        <w:rPr>
          <w:sz w:val="32"/>
          <w:szCs w:val="32"/>
          <w:lang w:eastAsia="zh-CN"/>
        </w:rPr>
      </w:pPr>
      <w:r>
        <w:rPr>
          <w:rFonts w:hint="eastAsia" w:ascii="宋体" w:hAnsi="宋体"/>
          <w:sz w:val="32"/>
          <w:szCs w:val="32"/>
          <w:lang w:eastAsia="zh-CN"/>
        </w:rPr>
        <w:t>制定</w:t>
      </w:r>
    </w:p>
    <w:p>
      <w:pPr>
        <w:autoSpaceDE w:val="0"/>
        <w:autoSpaceDN w:val="0"/>
        <w:adjustRightInd w:val="0"/>
        <w:spacing w:before="9"/>
        <w:ind w:left="2511" w:right="-20"/>
        <w:rPr>
          <w:rFonts w:ascii="宋体"/>
          <w:sz w:val="32"/>
          <w:szCs w:val="32"/>
          <w:lang w:eastAsia="zh-CN"/>
        </w:rPr>
      </w:pPr>
      <w:r>
        <w:rPr>
          <w:rFonts w:hint="eastAsia" w:ascii="宋体" w:hAnsi="宋体"/>
          <w:sz w:val="32"/>
          <w:szCs w:val="32"/>
          <w:lang w:eastAsia="zh-CN"/>
        </w:rPr>
        <w:t>国家工商行政管理总局</w:t>
      </w:r>
    </w:p>
    <w:p>
      <w:pPr>
        <w:autoSpaceDE w:val="0"/>
        <w:autoSpaceDN w:val="0"/>
        <w:adjustRightInd w:val="0"/>
        <w:spacing w:before="9"/>
        <w:ind w:right="-20"/>
        <w:rPr>
          <w:lang w:eastAsia="zh-CN"/>
        </w:rPr>
      </w:pPr>
    </w:p>
    <w:p>
      <w:pPr>
        <w:autoSpaceDE w:val="0"/>
        <w:autoSpaceDN w:val="0"/>
        <w:adjustRightInd w:val="0"/>
        <w:spacing w:before="9"/>
        <w:ind w:left="2511" w:right="-20"/>
        <w:rPr>
          <w:sz w:val="32"/>
          <w:szCs w:val="32"/>
          <w:lang w:eastAsia="zh-CN"/>
        </w:rPr>
        <w:sectPr>
          <w:headerReference r:id="rId3" w:type="default"/>
          <w:footerReference r:id="rId4" w:type="default"/>
          <w:pgSz w:w="11920" w:h="16840"/>
          <w:pgMar w:top="1418" w:right="1418" w:bottom="1134" w:left="1418" w:header="720" w:footer="720" w:gutter="0"/>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sz w:val="18"/>
          <w:szCs w:val="18"/>
          <w:lang w:eastAsia="zh-CN"/>
        </w:rPr>
      </w:pPr>
    </w:p>
    <w:p>
      <w:pPr>
        <w:tabs>
          <w:tab w:val="left" w:pos="0"/>
        </w:tabs>
        <w:autoSpaceDE w:val="0"/>
        <w:autoSpaceDN w:val="0"/>
        <w:adjustRightInd w:val="0"/>
        <w:spacing w:line="360" w:lineRule="auto"/>
        <w:ind w:right="-51"/>
        <w:jc w:val="center"/>
        <w:rPr>
          <w:b/>
          <w:bCs/>
          <w:sz w:val="44"/>
          <w:szCs w:val="44"/>
          <w:lang w:eastAsia="zh-CN"/>
        </w:rPr>
      </w:pPr>
      <w:r>
        <w:rPr>
          <w:rFonts w:hint="eastAsia" w:ascii="宋体" w:hAnsi="宋体"/>
          <w:b/>
          <w:bCs/>
          <w:sz w:val="44"/>
          <w:szCs w:val="44"/>
          <w:lang w:eastAsia="zh-CN"/>
        </w:rPr>
        <w:t>说明</w:t>
      </w:r>
    </w:p>
    <w:p>
      <w:pPr>
        <w:tabs>
          <w:tab w:val="left" w:pos="284"/>
        </w:tabs>
        <w:spacing w:line="360" w:lineRule="auto"/>
        <w:ind w:firstLine="440" w:firstLineChars="200"/>
        <w:rPr>
          <w:lang w:eastAsia="zh-CN"/>
        </w:rPr>
      </w:pPr>
      <w:r>
        <w:rPr>
          <w:rFonts w:hint="eastAsia" w:ascii="宋体" w:hAnsi="宋体"/>
          <w:lang w:eastAsia="zh-CN"/>
        </w:rPr>
        <w:t>为了指导建设工程造价咨询合同当事人的签约行为，维护合同当事人的合法权益，依据《中华人民共和国民法典》、《中华人民共和国建筑法》、《中华人民共和国招标投标法》以及相关法律法规，住房和城乡建设部、国家工商行政管理总局对《建设工程造价咨询合同（示范文本）》（</w:t>
      </w:r>
      <w:r>
        <w:rPr>
          <w:rFonts w:ascii="宋体" w:hAnsi="宋体"/>
          <w:lang w:eastAsia="zh-CN"/>
        </w:rPr>
        <w:t>GF-2002-0212</w:t>
      </w:r>
      <w:r>
        <w:rPr>
          <w:rFonts w:hint="eastAsia" w:ascii="宋体" w:hAnsi="宋体"/>
          <w:lang w:eastAsia="zh-CN"/>
        </w:rPr>
        <w:t>）进行了修订，制定了《建设工程造价咨询合同（示范文本）》（</w:t>
      </w:r>
      <w:r>
        <w:rPr>
          <w:rFonts w:ascii="宋体" w:hAnsi="宋体"/>
          <w:lang w:eastAsia="zh-CN"/>
        </w:rPr>
        <w:t>GF-2015-0212</w:t>
      </w:r>
      <w:r>
        <w:rPr>
          <w:rFonts w:hint="eastAsia" w:ascii="宋体" w:hAnsi="宋体"/>
          <w:lang w:eastAsia="zh-CN"/>
        </w:rPr>
        <w:t>）（以下简称《示范文本》）。为了便于合同当事人使用《示范文本》，现就有关问题说明如下：</w:t>
      </w:r>
    </w:p>
    <w:p>
      <w:pPr>
        <w:spacing w:line="360" w:lineRule="auto"/>
        <w:ind w:firstLine="440" w:firstLineChars="200"/>
        <w:rPr>
          <w:lang w:eastAsia="zh-CN"/>
        </w:rPr>
      </w:pPr>
      <w:r>
        <w:rPr>
          <w:rFonts w:hint="eastAsia" w:ascii="宋体" w:hAnsi="宋体"/>
          <w:lang w:eastAsia="zh-CN"/>
        </w:rPr>
        <w:t>一、《示范文本》的组成</w:t>
      </w:r>
    </w:p>
    <w:p>
      <w:pPr>
        <w:spacing w:line="360" w:lineRule="auto"/>
        <w:ind w:firstLine="440" w:firstLineChars="200"/>
        <w:rPr>
          <w:lang w:eastAsia="zh-CN"/>
        </w:rPr>
      </w:pPr>
      <w:r>
        <w:rPr>
          <w:rFonts w:hint="eastAsia" w:ascii="宋体" w:hAnsi="宋体"/>
          <w:lang w:eastAsia="zh-CN"/>
        </w:rPr>
        <w:t>《示范文本》由协议书、通用条件和专用条件三部分组成。</w:t>
      </w:r>
    </w:p>
    <w:p>
      <w:pPr>
        <w:spacing w:line="360" w:lineRule="auto"/>
        <w:ind w:firstLine="440" w:firstLineChars="200"/>
        <w:rPr>
          <w:lang w:eastAsia="zh-CN"/>
        </w:rPr>
      </w:pPr>
      <w:r>
        <w:rPr>
          <w:rFonts w:hint="eastAsia" w:ascii="宋体" w:hAnsi="宋体"/>
          <w:lang w:eastAsia="zh-CN"/>
        </w:rPr>
        <w:t>（一）协议书</w:t>
      </w:r>
    </w:p>
    <w:p>
      <w:pPr>
        <w:spacing w:line="360" w:lineRule="auto"/>
        <w:ind w:firstLine="440" w:firstLineChars="200"/>
        <w:rPr>
          <w:lang w:eastAsia="zh-CN"/>
        </w:rPr>
      </w:pPr>
      <w:r>
        <w:rPr>
          <w:rFonts w:hint="eastAsia" w:ascii="宋体" w:hAnsi="宋体"/>
          <w:lang w:eastAsia="zh-CN"/>
        </w:rPr>
        <w:t>《示范文本》协议书集中约定了合同当事人基本的合同权利义务。</w:t>
      </w:r>
    </w:p>
    <w:p>
      <w:pPr>
        <w:spacing w:line="360" w:lineRule="auto"/>
        <w:ind w:firstLine="440" w:firstLineChars="200"/>
        <w:rPr>
          <w:rFonts w:ascii="宋体"/>
          <w:lang w:eastAsia="zh-CN"/>
        </w:rPr>
      </w:pPr>
      <w:r>
        <w:rPr>
          <w:rFonts w:hint="eastAsia" w:ascii="宋体" w:hAnsi="宋体"/>
          <w:lang w:eastAsia="zh-CN"/>
        </w:rPr>
        <w:t>（二）通用条件</w:t>
      </w:r>
    </w:p>
    <w:p>
      <w:pPr>
        <w:spacing w:line="360" w:lineRule="auto"/>
        <w:ind w:firstLine="440" w:firstLineChars="200"/>
        <w:rPr>
          <w:lang w:eastAsia="zh-CN"/>
        </w:rPr>
      </w:pPr>
      <w:r>
        <w:rPr>
          <w:rFonts w:hint="eastAsia" w:ascii="宋体" w:hAnsi="宋体"/>
          <w:lang w:eastAsia="zh-CN"/>
        </w:rPr>
        <w:t>通用条件是合同当事人根据《中华人民共和国民法典》、《中华人民共和国建筑法》等法律法规的规定，就工程造价咨询的实施及相关事项，对合同当事人的权利义务作出的原则性约定。</w:t>
      </w:r>
    </w:p>
    <w:p>
      <w:pPr>
        <w:spacing w:line="360" w:lineRule="auto"/>
        <w:ind w:firstLine="440" w:firstLineChars="200"/>
        <w:rPr>
          <w:lang w:eastAsia="zh-CN"/>
        </w:rPr>
      </w:pPr>
      <w:r>
        <w:rPr>
          <w:rFonts w:hint="eastAsia" w:ascii="宋体" w:hAnsi="宋体"/>
          <w:lang w:eastAsia="zh-CN"/>
        </w:rPr>
        <w:t>通用条件既考虑了现行法律法规对工程发承包计价的有关要求，也考虑了工程造价咨询管理的特殊需要。</w:t>
      </w:r>
    </w:p>
    <w:p>
      <w:pPr>
        <w:spacing w:line="360" w:lineRule="auto"/>
        <w:ind w:firstLine="440" w:firstLineChars="200"/>
        <w:rPr>
          <w:lang w:eastAsia="zh-CN"/>
        </w:rPr>
      </w:pPr>
      <w:r>
        <w:rPr>
          <w:rFonts w:hint="eastAsia" w:ascii="宋体" w:hAnsi="宋体"/>
          <w:lang w:eastAsia="zh-CN"/>
        </w:rPr>
        <w:t>（三）专用条件</w:t>
      </w:r>
    </w:p>
    <w:p>
      <w:pPr>
        <w:spacing w:line="360" w:lineRule="auto"/>
        <w:ind w:firstLine="440" w:firstLineChars="200"/>
        <w:rPr>
          <w:lang w:eastAsia="zh-CN"/>
        </w:rPr>
      </w:pPr>
      <w:r>
        <w:rPr>
          <w:rFonts w:hint="eastAsia" w:ascii="宋体" w:hAnsi="宋体"/>
          <w:lang w:eastAsia="zh-CN"/>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lang w:eastAsia="zh-CN"/>
        </w:rPr>
      </w:pPr>
      <w:r>
        <w:rPr>
          <w:rFonts w:ascii="宋体" w:hAnsi="宋体"/>
          <w:lang w:eastAsia="zh-CN"/>
        </w:rPr>
        <w:t>1.</w:t>
      </w:r>
      <w:r>
        <w:rPr>
          <w:rFonts w:hint="eastAsia" w:ascii="宋体" w:hAnsi="宋体"/>
          <w:lang w:eastAsia="zh-CN"/>
        </w:rPr>
        <w:t>专用条件的编号应与相应的通用条件的编号一致；</w:t>
      </w:r>
    </w:p>
    <w:p>
      <w:pPr>
        <w:spacing w:line="360" w:lineRule="auto"/>
        <w:ind w:firstLine="440" w:firstLineChars="200"/>
        <w:rPr>
          <w:lang w:eastAsia="zh-CN"/>
        </w:rPr>
      </w:pPr>
      <w:r>
        <w:rPr>
          <w:rFonts w:ascii="宋体" w:hAnsi="宋体"/>
          <w:lang w:eastAsia="zh-CN"/>
        </w:rPr>
        <w:t>2.</w:t>
      </w:r>
      <w:r>
        <w:rPr>
          <w:rFonts w:hint="eastAsia" w:ascii="宋体" w:hAnsi="宋体"/>
          <w:lang w:eastAsia="zh-CN"/>
        </w:rPr>
        <w:t>合同当事人可以通过对专用条件的修改，满足具体工程的特殊要求，避免直接修改通用条件；</w:t>
      </w:r>
    </w:p>
    <w:p>
      <w:pPr>
        <w:spacing w:line="360" w:lineRule="auto"/>
        <w:ind w:firstLine="440" w:firstLineChars="200"/>
        <w:rPr>
          <w:lang w:eastAsia="zh-CN"/>
        </w:rPr>
      </w:pPr>
      <w:r>
        <w:rPr>
          <w:rFonts w:ascii="宋体" w:hAnsi="宋体"/>
          <w:lang w:eastAsia="zh-CN"/>
        </w:rPr>
        <w:t>3.</w:t>
      </w:r>
      <w:r>
        <w:rPr>
          <w:rFonts w:hint="eastAsia" w:ascii="宋体" w:hAnsi="宋体"/>
          <w:lang w:eastAsia="zh-CN"/>
        </w:rPr>
        <w:t>在专用条件中有横道线的地方，合同当事人可针对相应的通用条件进行细化、完善、补充、修改或另行约定；如无细化、完善、补充、修改或另行约定，则填写</w:t>
      </w:r>
      <w:r>
        <w:rPr>
          <w:rFonts w:hint="eastAsia"/>
          <w:lang w:eastAsia="zh-CN"/>
        </w:rPr>
        <w:t>“</w:t>
      </w:r>
      <w:r>
        <w:rPr>
          <w:rFonts w:hint="eastAsia" w:ascii="宋体" w:hAnsi="宋体"/>
          <w:lang w:eastAsia="zh-CN"/>
        </w:rPr>
        <w:t>无</w:t>
      </w:r>
      <w:r>
        <w:rPr>
          <w:rFonts w:hint="eastAsia"/>
          <w:lang w:eastAsia="zh-CN"/>
        </w:rPr>
        <w:t>”</w:t>
      </w:r>
      <w:r>
        <w:rPr>
          <w:rFonts w:hint="eastAsia" w:ascii="宋体" w:hAnsi="宋体"/>
          <w:lang w:eastAsia="zh-CN"/>
        </w:rPr>
        <w:t>或划</w:t>
      </w:r>
      <w:r>
        <w:rPr>
          <w:rFonts w:hint="eastAsia"/>
          <w:lang w:eastAsia="zh-CN"/>
        </w:rPr>
        <w:t>“</w:t>
      </w:r>
      <w:r>
        <w:rPr>
          <w:rFonts w:ascii="宋体" w:hAnsi="宋体"/>
          <w:lang w:eastAsia="zh-CN"/>
        </w:rPr>
        <w:t>/</w:t>
      </w:r>
      <w:r>
        <w:rPr>
          <w:rFonts w:hint="eastAsia" w:ascii="宋体" w:hAnsi="宋体"/>
          <w:lang w:eastAsia="zh-CN"/>
        </w:rPr>
        <w:t>”。</w:t>
      </w:r>
    </w:p>
    <w:p>
      <w:pPr>
        <w:spacing w:line="360" w:lineRule="auto"/>
        <w:ind w:firstLine="440" w:firstLineChars="200"/>
        <w:rPr>
          <w:lang w:eastAsia="zh-CN"/>
        </w:rPr>
      </w:pPr>
      <w:r>
        <w:rPr>
          <w:rFonts w:hint="eastAsia" w:ascii="宋体" w:hAnsi="宋体"/>
          <w:lang w:eastAsia="zh-CN"/>
        </w:rPr>
        <w:t>二、《示范文本》的性质和适用范围</w:t>
      </w:r>
    </w:p>
    <w:p>
      <w:pPr>
        <w:spacing w:line="360" w:lineRule="auto"/>
        <w:ind w:firstLine="440" w:firstLineChars="200"/>
        <w:rPr>
          <w:lang w:eastAsia="zh-CN"/>
        </w:rPr>
        <w:sectPr>
          <w:footerReference r:id="rId5" w:type="default"/>
          <w:pgSz w:w="11920" w:h="16840"/>
          <w:pgMar w:top="1460" w:right="1620" w:bottom="980" w:left="1420" w:header="0" w:footer="800" w:gutter="0"/>
          <w:cols w:space="720" w:num="1"/>
        </w:sectPr>
      </w:pPr>
      <w:r>
        <w:rPr>
          <w:rFonts w:hint="eastAsia" w:ascii="宋体" w:hAnsi="宋体"/>
          <w:lang w:eastAsia="zh-CN"/>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b/>
          <w:bCs/>
          <w:sz w:val="30"/>
          <w:szCs w:val="30"/>
          <w:lang w:eastAsia="zh-CN"/>
        </w:rPr>
      </w:pPr>
      <w:r>
        <w:rPr>
          <w:rFonts w:hint="eastAsia" w:ascii="宋体" w:hAnsi="宋体"/>
          <w:b/>
          <w:bCs/>
          <w:sz w:val="30"/>
          <w:szCs w:val="30"/>
          <w:lang w:eastAsia="zh-CN"/>
        </w:rPr>
        <w:t>第一部分协议书</w:t>
      </w:r>
    </w:p>
    <w:p>
      <w:pPr>
        <w:tabs>
          <w:tab w:val="left" w:pos="8647"/>
        </w:tabs>
        <w:autoSpaceDE w:val="0"/>
        <w:autoSpaceDN w:val="0"/>
        <w:adjustRightInd w:val="0"/>
        <w:spacing w:line="500" w:lineRule="exact"/>
        <w:ind w:right="12" w:firstLine="442" w:firstLineChars="200"/>
        <w:rPr>
          <w:rFonts w:ascii="宋体" w:hAnsi="宋体"/>
          <w:u w:val="single"/>
          <w:lang w:eastAsia="zh-CN"/>
        </w:rPr>
      </w:pPr>
      <w:r>
        <w:rPr>
          <w:rFonts w:hint="eastAsia" w:ascii="宋体" w:hAnsi="宋体"/>
          <w:b/>
          <w:bCs/>
          <w:lang w:eastAsia="zh-CN"/>
        </w:rPr>
        <w:t>业主单位（甲方）：</w:t>
      </w:r>
      <w:r>
        <w:rPr>
          <w:rFonts w:hint="eastAsia" w:ascii="宋体" w:hAnsi="宋体"/>
          <w:u w:val="single"/>
          <w:lang w:val="en-US" w:eastAsia="zh-CN"/>
        </w:rPr>
        <w:t xml:space="preserve">                                </w:t>
      </w:r>
      <w:r>
        <w:rPr>
          <w:rFonts w:hint="eastAsia" w:ascii="宋体" w:hAnsi="宋体"/>
          <w:u w:val="single"/>
          <w:lang w:eastAsia="zh-CN"/>
        </w:rPr>
        <w:t xml:space="preserve"> </w:t>
      </w:r>
    </w:p>
    <w:p>
      <w:pPr>
        <w:tabs>
          <w:tab w:val="left" w:pos="8647"/>
        </w:tabs>
        <w:autoSpaceDE w:val="0"/>
        <w:autoSpaceDN w:val="0"/>
        <w:adjustRightInd w:val="0"/>
        <w:spacing w:line="500" w:lineRule="exact"/>
        <w:ind w:right="12" w:firstLine="442" w:firstLineChars="200"/>
        <w:rPr>
          <w:rFonts w:ascii="宋体" w:hAnsi="宋体"/>
          <w:u w:val="single"/>
          <w:lang w:eastAsia="zh-CN"/>
        </w:rPr>
      </w:pPr>
      <w:r>
        <w:rPr>
          <w:rFonts w:hint="eastAsia" w:ascii="宋体" w:hAnsi="宋体"/>
          <w:b/>
          <w:bCs/>
          <w:lang w:eastAsia="zh-CN"/>
        </w:rPr>
        <w:t>咨 询 人（乙方）：</w:t>
      </w:r>
      <w:r>
        <w:rPr>
          <w:rFonts w:hint="eastAsia" w:ascii="宋体" w:hAnsi="宋体"/>
          <w:u w:val="single"/>
          <w:lang w:val="en-US" w:eastAsia="zh-CN"/>
        </w:rPr>
        <w:t xml:space="preserve">                                </w:t>
      </w:r>
      <w:r>
        <w:rPr>
          <w:rFonts w:hint="eastAsia" w:ascii="宋体" w:hAnsi="宋体"/>
          <w:u w:val="single"/>
          <w:lang w:eastAsia="zh-CN"/>
        </w:rPr>
        <w:t xml:space="preserve"> </w:t>
      </w:r>
    </w:p>
    <w:p>
      <w:pPr>
        <w:tabs>
          <w:tab w:val="left" w:pos="8647"/>
        </w:tabs>
        <w:autoSpaceDE w:val="0"/>
        <w:autoSpaceDN w:val="0"/>
        <w:adjustRightInd w:val="0"/>
        <w:spacing w:line="500" w:lineRule="exact"/>
        <w:ind w:right="12" w:firstLine="442" w:firstLineChars="200"/>
        <w:rPr>
          <w:rFonts w:ascii="宋体"/>
          <w:lang w:eastAsia="zh-CN"/>
        </w:rPr>
      </w:pPr>
      <w:r>
        <w:rPr>
          <w:rFonts w:hint="eastAsia" w:ascii="宋体" w:hAnsi="宋体"/>
          <w:b/>
          <w:bCs/>
          <w:lang w:eastAsia="zh-CN"/>
        </w:rPr>
        <w:t>委 托 人（丙方）：</w:t>
      </w:r>
      <w:r>
        <w:rPr>
          <w:rFonts w:hint="eastAsia" w:ascii="宋体" w:hAnsi="宋体"/>
          <w:u w:val="single"/>
          <w:lang w:val="en-US" w:eastAsia="zh-CN"/>
        </w:rPr>
        <w:t xml:space="preserve">                                </w:t>
      </w:r>
      <w:r>
        <w:rPr>
          <w:rFonts w:hint="eastAsia" w:ascii="宋体" w:hAnsi="宋体"/>
          <w:u w:val="single"/>
          <w:lang w:eastAsia="zh-CN"/>
        </w:rPr>
        <w:t xml:space="preserve"> </w:t>
      </w:r>
      <w:r>
        <w:rPr>
          <w:rFonts w:ascii="宋体"/>
          <w:lang w:eastAsia="zh-CN"/>
        </w:rPr>
        <w:tab/>
      </w:r>
    </w:p>
    <w:p>
      <w:pPr>
        <w:tabs>
          <w:tab w:val="left" w:pos="9072"/>
        </w:tabs>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根据《中华人民共和国民法典》及其他有关法律、法规，遵循平等、自愿、公平和诚实信用的原则，甲、乙、丙三方就下述建设工程委托造价咨询与其他服务事项协商一致，订立本合同。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rPr>
          <w:rFonts w:ascii="宋体"/>
          <w:b/>
          <w:bCs/>
          <w:lang w:eastAsia="zh-CN"/>
        </w:rPr>
      </w:pPr>
      <w:r>
        <w:rPr>
          <w:rFonts w:hint="eastAsia" w:ascii="宋体" w:hAnsi="宋体"/>
          <w:b/>
          <w:bCs/>
          <w:lang w:eastAsia="zh-CN"/>
        </w:rPr>
        <w:t>一、工程概况</w:t>
      </w:r>
    </w:p>
    <w:p>
      <w:pPr>
        <w:tabs>
          <w:tab w:val="left" w:pos="8647"/>
        </w:tabs>
        <w:autoSpaceDE w:val="0"/>
        <w:autoSpaceDN w:val="0"/>
        <w:adjustRightInd w:val="0"/>
        <w:spacing w:line="500" w:lineRule="exact"/>
        <w:ind w:right="-20" w:firstLine="741" w:firstLineChars="337"/>
        <w:rPr>
          <w:rFonts w:hint="default" w:ascii="宋体" w:hAnsi="宋体"/>
          <w:u w:val="single"/>
          <w:lang w:val="en-US" w:eastAsia="zh-CN"/>
        </w:rPr>
      </w:pPr>
      <w:r>
        <w:rPr>
          <w:rFonts w:ascii="宋体" w:hAnsi="宋体"/>
          <w:lang w:eastAsia="zh-CN"/>
        </w:rPr>
        <w:t>1.</w:t>
      </w:r>
      <w:r>
        <w:rPr>
          <w:rFonts w:hint="eastAsia" w:ascii="宋体" w:hAnsi="宋体"/>
          <w:lang w:eastAsia="zh-CN"/>
        </w:rPr>
        <w:t>工程名称：</w:t>
      </w:r>
      <w:r>
        <w:rPr>
          <w:rFonts w:hint="eastAsia" w:ascii="宋体" w:hAnsi="宋体"/>
          <w:u w:val="single"/>
          <w:lang w:val="en-US" w:eastAsia="zh-CN"/>
        </w:rPr>
        <w:t xml:space="preserve">                            </w:t>
      </w:r>
    </w:p>
    <w:p>
      <w:pPr>
        <w:tabs>
          <w:tab w:val="left" w:pos="8647"/>
        </w:tabs>
        <w:autoSpaceDE w:val="0"/>
        <w:autoSpaceDN w:val="0"/>
        <w:adjustRightInd w:val="0"/>
        <w:spacing w:line="500" w:lineRule="exact"/>
        <w:ind w:right="-20" w:firstLine="741" w:firstLineChars="337"/>
        <w:rPr>
          <w:rFonts w:hint="default" w:ascii="宋体" w:hAnsi="宋体"/>
          <w:u w:val="single"/>
          <w:lang w:val="en-US" w:eastAsia="zh-CN"/>
        </w:rPr>
      </w:pPr>
      <w:r>
        <w:rPr>
          <w:rFonts w:hint="eastAsia" w:ascii="宋体" w:hAnsi="宋体"/>
          <w:lang w:eastAsia="zh-CN"/>
        </w:rPr>
        <w:t>2.工程地点：</w:t>
      </w:r>
      <w:r>
        <w:rPr>
          <w:rFonts w:hint="eastAsia" w:ascii="宋体" w:hAnsi="宋体"/>
          <w:u w:val="single"/>
          <w:lang w:eastAsia="zh-CN"/>
        </w:rPr>
        <w:t xml:space="preserve"> </w:t>
      </w:r>
      <w:r>
        <w:rPr>
          <w:rFonts w:hint="eastAsia" w:ascii="宋体" w:hAnsi="宋体"/>
          <w:u w:val="single"/>
          <w:lang w:val="en-US" w:eastAsia="zh-CN"/>
        </w:rPr>
        <w:t xml:space="preserve">                           </w:t>
      </w:r>
    </w:p>
    <w:p>
      <w:pPr>
        <w:tabs>
          <w:tab w:val="left" w:pos="8647"/>
        </w:tabs>
        <w:autoSpaceDE w:val="0"/>
        <w:autoSpaceDN w:val="0"/>
        <w:adjustRightInd w:val="0"/>
        <w:spacing w:line="500" w:lineRule="exact"/>
        <w:ind w:right="-20" w:firstLine="741" w:firstLineChars="337"/>
        <w:rPr>
          <w:rFonts w:ascii="宋体" w:hAnsi="宋体"/>
          <w:lang w:eastAsia="zh-CN"/>
        </w:rPr>
      </w:pPr>
      <w:r>
        <w:rPr>
          <w:rFonts w:hint="eastAsia" w:ascii="宋体" w:hAnsi="宋体"/>
          <w:lang w:eastAsia="zh-CN"/>
        </w:rPr>
        <w:t>3.工程内容：</w:t>
      </w:r>
    </w:p>
    <w:p>
      <w:pPr>
        <w:tabs>
          <w:tab w:val="left" w:pos="8647"/>
        </w:tabs>
        <w:autoSpaceDE w:val="0"/>
        <w:autoSpaceDN w:val="0"/>
        <w:adjustRightInd w:val="0"/>
        <w:spacing w:line="500" w:lineRule="exact"/>
        <w:ind w:right="-20" w:firstLine="440" w:firstLineChars="200"/>
        <w:jc w:val="both"/>
        <w:rPr>
          <w:rFonts w:ascii="宋体" w:hAnsi="宋体"/>
          <w:lang w:eastAsia="zh-CN"/>
        </w:rPr>
      </w:pPr>
      <w:r>
        <w:rPr>
          <w:rFonts w:hint="eastAsia" w:ascii="宋体" w:hAnsi="宋体"/>
          <w:u w:val="single"/>
          <w:lang w:eastAsia="zh-CN"/>
        </w:rPr>
        <w:t>新建约 35000㎡的文博旅游项目，其中约 11423㎡酒店及配套设施、3000㎡的博物馆及配套用房、20577㎡的艺术家工作室及配套设施。 项目规划用地约 93 亩。项目一批次建设用地 36.43 亩，投资额 2 亿元，新建约 19423㎡的文博旅游项目，其中约 11423㎡酒店及配套设施、3000㎡的博物馆及配套用房、5000㎡的博物馆艺术家工作室；项目二批次建设用地 56.57 亩，投资额 1.5 亿元，新建约 15577㎡的艺术家工作室及配套设施（艺术家会客厅、艺术展示厅）。</w:t>
      </w:r>
    </w:p>
    <w:p>
      <w:pPr>
        <w:tabs>
          <w:tab w:val="left" w:pos="8647"/>
        </w:tabs>
        <w:autoSpaceDE w:val="0"/>
        <w:autoSpaceDN w:val="0"/>
        <w:adjustRightInd w:val="0"/>
        <w:spacing w:line="500" w:lineRule="exact"/>
        <w:ind w:left="-11" w:leftChars="-5" w:right="-20" w:firstLine="741" w:firstLineChars="337"/>
        <w:rPr>
          <w:rFonts w:ascii="宋体" w:hAnsi="宋体"/>
          <w:u w:val="single"/>
          <w:lang w:eastAsia="zh-CN"/>
        </w:rPr>
      </w:pPr>
      <w:r>
        <w:rPr>
          <w:rFonts w:ascii="宋体" w:hAnsi="宋体"/>
          <w:lang w:eastAsia="zh-CN"/>
        </w:rPr>
        <w:t>4.</w:t>
      </w:r>
      <w:r>
        <w:rPr>
          <w:rFonts w:hint="eastAsia" w:ascii="宋体" w:hAnsi="宋体"/>
          <w:lang w:eastAsia="zh-CN"/>
        </w:rPr>
        <w:t>投资金额：</w:t>
      </w:r>
      <w:r>
        <w:rPr>
          <w:rFonts w:hint="eastAsia" w:ascii="宋体" w:hAnsi="宋体"/>
          <w:u w:val="single"/>
          <w:lang w:eastAsia="zh-CN"/>
        </w:rPr>
        <w:t xml:space="preserve"> / 亿元</w:t>
      </w:r>
    </w:p>
    <w:p>
      <w:pPr>
        <w:tabs>
          <w:tab w:val="left" w:pos="8647"/>
        </w:tabs>
        <w:autoSpaceDE w:val="0"/>
        <w:autoSpaceDN w:val="0"/>
        <w:adjustRightInd w:val="0"/>
        <w:spacing w:line="500" w:lineRule="exact"/>
        <w:ind w:left="-11" w:leftChars="-5" w:right="-20" w:firstLine="741" w:firstLineChars="337"/>
        <w:rPr>
          <w:rFonts w:ascii="宋体"/>
          <w:u w:val="single"/>
          <w:lang w:eastAsia="zh-CN"/>
        </w:rPr>
      </w:pPr>
      <w:r>
        <w:rPr>
          <w:rFonts w:ascii="宋体" w:hAnsi="宋体"/>
          <w:lang w:eastAsia="zh-CN"/>
        </w:rPr>
        <w:t>5.</w:t>
      </w:r>
      <w:r>
        <w:rPr>
          <w:rFonts w:hint="eastAsia" w:ascii="宋体" w:hAnsi="宋体"/>
          <w:lang w:eastAsia="zh-CN"/>
        </w:rPr>
        <w:t>资金来源：</w:t>
      </w:r>
      <w:r>
        <w:rPr>
          <w:rFonts w:hint="eastAsia" w:ascii="宋体" w:hAnsi="宋体"/>
          <w:u w:val="single"/>
          <w:lang w:eastAsia="zh-CN"/>
        </w:rPr>
        <w:t xml:space="preserve">  </w:t>
      </w:r>
      <w:r>
        <w:rPr>
          <w:rFonts w:hint="eastAsia" w:ascii="宋体" w:hAnsi="宋体"/>
          <w:u w:val="single"/>
          <w:lang w:val="en-US" w:eastAsia="zh-CN"/>
        </w:rPr>
        <w:t>自筹</w:t>
      </w:r>
      <w:r>
        <w:rPr>
          <w:rFonts w:hint="eastAsia" w:ascii="宋体" w:hAnsi="宋体"/>
          <w:u w:val="single"/>
          <w:lang w:eastAsia="zh-CN"/>
        </w:rPr>
        <w:t xml:space="preserve"> </w:t>
      </w:r>
    </w:p>
    <w:p>
      <w:pPr>
        <w:tabs>
          <w:tab w:val="left" w:pos="8647"/>
        </w:tabs>
        <w:autoSpaceDE w:val="0"/>
        <w:autoSpaceDN w:val="0"/>
        <w:adjustRightInd w:val="0"/>
        <w:spacing w:line="500" w:lineRule="exact"/>
        <w:ind w:left="-11" w:leftChars="-5" w:right="-20" w:firstLine="741" w:firstLineChars="337"/>
        <w:rPr>
          <w:rFonts w:ascii="宋体"/>
          <w:u w:val="single"/>
          <w:lang w:eastAsia="zh-CN"/>
        </w:rPr>
      </w:pPr>
      <w:r>
        <w:rPr>
          <w:rFonts w:ascii="宋体" w:hAnsi="宋体"/>
          <w:lang w:eastAsia="zh-CN"/>
        </w:rPr>
        <w:t>6.</w:t>
      </w:r>
      <w:r>
        <w:rPr>
          <w:rFonts w:hint="eastAsia" w:ascii="宋体" w:hAnsi="宋体"/>
          <w:lang w:eastAsia="zh-CN"/>
        </w:rPr>
        <w:t>建设工期或周期：</w:t>
      </w:r>
      <w:r>
        <w:rPr>
          <w:rFonts w:hint="eastAsia" w:ascii="宋体" w:hAnsi="宋体"/>
          <w:u w:val="single"/>
          <w:lang w:eastAsia="zh-CN"/>
        </w:rPr>
        <w:t xml:space="preserve">  / </w:t>
      </w:r>
    </w:p>
    <w:p>
      <w:pPr>
        <w:tabs>
          <w:tab w:val="left" w:pos="8647"/>
        </w:tabs>
        <w:autoSpaceDE w:val="0"/>
        <w:autoSpaceDN w:val="0"/>
        <w:adjustRightInd w:val="0"/>
        <w:spacing w:line="500" w:lineRule="exact"/>
        <w:ind w:left="-11" w:leftChars="-5" w:right="12" w:firstLine="741" w:firstLineChars="337"/>
        <w:rPr>
          <w:rFonts w:ascii="宋体"/>
          <w:u w:val="single"/>
          <w:lang w:eastAsia="zh-CN"/>
        </w:rPr>
      </w:pPr>
      <w:r>
        <w:rPr>
          <w:rFonts w:ascii="宋体" w:hAnsi="宋体"/>
          <w:lang w:eastAsia="zh-CN"/>
        </w:rPr>
        <w:t>7.</w:t>
      </w:r>
      <w:r>
        <w:rPr>
          <w:rFonts w:hint="eastAsia" w:ascii="宋体" w:hAnsi="宋体"/>
          <w:lang w:eastAsia="zh-CN"/>
        </w:rPr>
        <w:t>其他：</w:t>
      </w:r>
      <w:r>
        <w:rPr>
          <w:rFonts w:hint="eastAsia" w:ascii="宋体" w:hAnsi="宋体"/>
          <w:u w:val="single"/>
          <w:lang w:eastAsia="zh-CN"/>
        </w:rPr>
        <w:t>/</w:t>
      </w:r>
    </w:p>
    <w:p>
      <w:pPr>
        <w:tabs>
          <w:tab w:val="left" w:pos="7260"/>
          <w:tab w:val="left" w:pos="7920"/>
        </w:tabs>
        <w:autoSpaceDE w:val="0"/>
        <w:autoSpaceDN w:val="0"/>
        <w:adjustRightInd w:val="0"/>
        <w:spacing w:line="500" w:lineRule="exact"/>
        <w:ind w:right="304" w:firstLine="433" w:firstLineChars="196"/>
        <w:rPr>
          <w:rFonts w:ascii="宋体"/>
          <w:lang w:eastAsia="zh-CN"/>
        </w:rPr>
      </w:pPr>
      <w:r>
        <w:rPr>
          <w:rFonts w:hint="eastAsia" w:ascii="宋体" w:hAnsi="宋体"/>
          <w:b/>
          <w:bCs/>
          <w:lang w:eastAsia="zh-CN"/>
        </w:rPr>
        <w:t>二、服务内容</w:t>
      </w:r>
    </w:p>
    <w:p>
      <w:pPr>
        <w:spacing w:line="500" w:lineRule="exact"/>
        <w:ind w:firstLine="440" w:firstLineChars="200"/>
        <w:rPr>
          <w:rFonts w:ascii="宋体"/>
          <w:lang w:eastAsia="zh-CN"/>
        </w:rPr>
      </w:pPr>
      <w:r>
        <w:rPr>
          <w:rFonts w:hint="eastAsia" w:ascii="宋体" w:hAnsi="宋体"/>
          <w:lang w:eastAsia="zh-CN"/>
        </w:rPr>
        <w:t>服务内容：</w:t>
      </w:r>
      <w:r>
        <w:rPr>
          <w:rFonts w:hint="eastAsia" w:ascii="宋体" w:hAnsi="宋体"/>
          <w:u w:val="single"/>
          <w:lang w:eastAsia="zh-CN"/>
        </w:rPr>
        <w:t xml:space="preserve"> 工程设计概算审核  </w:t>
      </w:r>
      <w:r>
        <w:rPr>
          <w:rFonts w:hint="eastAsia" w:ascii="宋体" w:hAnsi="宋体"/>
          <w:lang w:eastAsia="zh-CN"/>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rPr>
          <w:rFonts w:ascii="宋体" w:hAnsi="宋体"/>
          <w:lang w:eastAsia="zh-CN"/>
        </w:rPr>
      </w:pPr>
      <w:r>
        <w:rPr>
          <w:rFonts w:hint="eastAsia" w:ascii="宋体" w:hAnsi="宋体"/>
          <w:b/>
          <w:bCs/>
          <w:lang w:eastAsia="zh-CN"/>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本合同约定的建设工程造价咨询服务期限：</w:t>
      </w:r>
      <w:r>
        <w:rPr>
          <w:rFonts w:hint="eastAsia" w:ascii="宋体" w:hAnsi="宋体"/>
          <w:u w:val="single"/>
          <w:lang w:eastAsia="zh-CN"/>
        </w:rPr>
        <w:t>共10日历天</w:t>
      </w:r>
      <w:r>
        <w:rPr>
          <w:rFonts w:hint="eastAsia" w:asciiTheme="majorEastAsia" w:hAnsiTheme="majorEastAsia" w:eastAsiaTheme="majorEastAsia" w:cstheme="majorEastAsia"/>
          <w:bCs/>
          <w:u w:val="single"/>
          <w:lang w:eastAsia="zh-CN"/>
        </w:rPr>
        <w:t>。</w:t>
      </w:r>
    </w:p>
    <w:p>
      <w:pPr>
        <w:autoSpaceDE w:val="0"/>
        <w:autoSpaceDN w:val="0"/>
        <w:adjustRightInd w:val="0"/>
        <w:spacing w:line="500" w:lineRule="exact"/>
        <w:ind w:right="-20" w:firstLine="433" w:firstLineChars="196"/>
        <w:rPr>
          <w:rFonts w:ascii="宋体"/>
          <w:b/>
          <w:bCs/>
          <w:lang w:eastAsia="zh-CN"/>
        </w:rPr>
      </w:pPr>
      <w:r>
        <w:rPr>
          <w:rFonts w:hint="eastAsia" w:ascii="宋体" w:hAnsi="宋体"/>
          <w:b/>
          <w:bCs/>
          <w:lang w:eastAsia="zh-CN"/>
        </w:rPr>
        <w:t>四、质量标准</w:t>
      </w:r>
    </w:p>
    <w:p>
      <w:pPr>
        <w:autoSpaceDE w:val="0"/>
        <w:autoSpaceDN w:val="0"/>
        <w:adjustRightInd w:val="0"/>
        <w:spacing w:line="500" w:lineRule="exact"/>
        <w:ind w:right="-20" w:firstLine="440" w:firstLineChars="200"/>
        <w:rPr>
          <w:rFonts w:ascii="宋体"/>
          <w:lang w:eastAsia="zh-CN"/>
        </w:rPr>
      </w:pPr>
      <w:r>
        <w:rPr>
          <w:rFonts w:hint="eastAsia" w:ascii="宋体" w:hAnsi="宋体"/>
          <w:lang w:eastAsia="zh-CN"/>
        </w:rPr>
        <w:t>工程造价咨询成果文件应符合：</w:t>
      </w:r>
      <w:r>
        <w:rPr>
          <w:rFonts w:hint="eastAsia" w:ascii="宋体" w:hAnsi="宋体"/>
          <w:u w:val="single"/>
          <w:lang w:eastAsia="zh-CN"/>
        </w:rPr>
        <w:t>现行的技术标准、规范、定额及其配套文件的规定</w:t>
      </w:r>
      <w:r>
        <w:rPr>
          <w:rFonts w:hint="eastAsia" w:ascii="宋体" w:hAnsi="宋体"/>
          <w:lang w:eastAsia="zh-CN"/>
        </w:rPr>
        <w:t>。</w:t>
      </w:r>
    </w:p>
    <w:p>
      <w:pPr>
        <w:autoSpaceDE w:val="0"/>
        <w:autoSpaceDN w:val="0"/>
        <w:adjustRightInd w:val="0"/>
        <w:spacing w:line="500" w:lineRule="exact"/>
        <w:ind w:right="-20" w:firstLine="433" w:firstLineChars="196"/>
        <w:rPr>
          <w:rFonts w:ascii="宋体"/>
          <w:b/>
          <w:bCs/>
          <w:lang w:eastAsia="zh-CN"/>
        </w:rPr>
      </w:pPr>
      <w:r>
        <w:rPr>
          <w:rFonts w:hint="eastAsia" w:ascii="宋体" w:hAnsi="宋体"/>
          <w:b/>
          <w:bCs/>
          <w:lang w:eastAsia="zh-CN"/>
        </w:rPr>
        <w:t>五、酬金或计取方式</w:t>
      </w:r>
    </w:p>
    <w:p>
      <w:pPr>
        <w:tabs>
          <w:tab w:val="left" w:pos="8647"/>
        </w:tabs>
        <w:autoSpaceDE w:val="0"/>
        <w:autoSpaceDN w:val="0"/>
        <w:adjustRightInd w:val="0"/>
        <w:spacing w:line="500" w:lineRule="exact"/>
        <w:ind w:right="-20" w:firstLine="660" w:firstLineChars="300"/>
        <w:rPr>
          <w:rFonts w:ascii="宋体" w:hAnsi="宋体"/>
          <w:u w:val="single"/>
          <w:lang w:eastAsia="zh-CN"/>
        </w:rPr>
      </w:pPr>
      <w:r>
        <w:rPr>
          <w:rFonts w:hint="eastAsia" w:ascii="宋体" w:hAnsi="宋体"/>
          <w:lang w:eastAsia="zh-CN"/>
        </w:rPr>
        <w:t>1</w:t>
      </w:r>
      <w:r>
        <w:rPr>
          <w:rFonts w:ascii="宋体" w:hAnsi="宋体"/>
          <w:lang w:eastAsia="zh-CN"/>
        </w:rPr>
        <w:t>.</w:t>
      </w:r>
      <w:r>
        <w:rPr>
          <w:rFonts w:hint="eastAsia" w:ascii="宋体" w:hAnsi="宋体"/>
          <w:lang w:eastAsia="zh-CN"/>
        </w:rPr>
        <w:t>计取方式：</w:t>
      </w:r>
      <w:r>
        <w:rPr>
          <w:rFonts w:hint="eastAsia" w:ascii="Arial" w:hAnsi="Arial" w:cs="Arial"/>
          <w:u w:val="single"/>
          <w:lang w:eastAsia="zh-CN"/>
        </w:rPr>
        <w:t xml:space="preserve"> </w:t>
      </w:r>
      <w:r>
        <w:rPr>
          <w:rFonts w:hint="eastAsia" w:ascii="Arial" w:hAnsi="Arial" w:cs="Arial"/>
          <w:u w:val="single"/>
          <w:lang w:val="en-US" w:eastAsia="zh-CN"/>
        </w:rPr>
        <w:t>以送审价为基数，</w:t>
      </w:r>
      <w:r>
        <w:rPr>
          <w:rFonts w:hint="eastAsia" w:ascii="Arial" w:hAnsi="Arial" w:cs="Arial"/>
          <w:u w:val="single"/>
          <w:lang w:eastAsia="zh-CN"/>
        </w:rPr>
        <w:t>按《四川省工程造价咨询服务收费标准》川价发（2008）141号收费标准的40%执行。</w:t>
      </w:r>
    </w:p>
    <w:p>
      <w:pPr>
        <w:tabs>
          <w:tab w:val="left" w:pos="8647"/>
        </w:tabs>
        <w:autoSpaceDE w:val="0"/>
        <w:autoSpaceDN w:val="0"/>
        <w:adjustRightInd w:val="0"/>
        <w:spacing w:line="500" w:lineRule="exact"/>
        <w:ind w:right="739" w:firstLine="660" w:firstLineChars="300"/>
        <w:rPr>
          <w:rFonts w:ascii="宋体" w:hAnsi="宋体"/>
          <w:color w:val="FF0000"/>
          <w:highlight w:val="yellow"/>
          <w:u w:val="single"/>
          <w:lang w:eastAsia="zh-CN"/>
        </w:rPr>
      </w:pPr>
      <w:r>
        <w:rPr>
          <w:rFonts w:hint="eastAsia" w:ascii="宋体" w:hAnsi="宋体"/>
          <w:lang w:eastAsia="zh-CN"/>
        </w:rPr>
        <w:t>2.支付办法：</w:t>
      </w:r>
      <w:r>
        <w:rPr>
          <w:rFonts w:hint="eastAsia" w:ascii="宋体" w:hAnsi="宋体"/>
          <w:color w:val="FF0000"/>
          <w:u w:val="single"/>
          <w:lang w:eastAsia="zh-CN"/>
        </w:rPr>
        <w:t>设计概算评审服务费在出具评审报告并获得批复后支付至合同金额的70%，审计结算完成后支付剩余费用（支付前应考虑违约责任追究情况）。概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rPr>
          <w:rFonts w:ascii="宋体"/>
          <w:b/>
          <w:bCs/>
          <w:lang w:eastAsia="zh-CN"/>
        </w:rPr>
      </w:pPr>
      <w:r>
        <w:rPr>
          <w:rFonts w:hint="eastAsia" w:ascii="宋体" w:hAnsi="宋体"/>
          <w:b/>
          <w:bCs/>
          <w:lang w:eastAsia="zh-CN"/>
        </w:rPr>
        <w:t>六、合同文件的构成</w:t>
      </w:r>
    </w:p>
    <w:p>
      <w:pPr>
        <w:autoSpaceDE w:val="0"/>
        <w:autoSpaceDN w:val="0"/>
        <w:adjustRightInd w:val="0"/>
        <w:spacing w:line="500" w:lineRule="exact"/>
        <w:ind w:right="-20" w:firstLine="440" w:firstLineChars="200"/>
        <w:rPr>
          <w:rFonts w:ascii="宋体"/>
          <w:lang w:eastAsia="zh-CN"/>
        </w:rPr>
      </w:pPr>
      <w:r>
        <w:rPr>
          <w:rFonts w:hint="eastAsia" w:ascii="宋体" w:hAnsi="宋体"/>
          <w:lang w:eastAsia="zh-CN"/>
        </w:rPr>
        <w:t>本协议书与下列文件一起构成合同文件：</w:t>
      </w:r>
    </w:p>
    <w:p>
      <w:pPr>
        <w:autoSpaceDE w:val="0"/>
        <w:autoSpaceDN w:val="0"/>
        <w:adjustRightInd w:val="0"/>
        <w:spacing w:line="500" w:lineRule="exact"/>
        <w:ind w:left="600" w:right="-20"/>
        <w:rPr>
          <w:rFonts w:ascii="宋体"/>
          <w:lang w:eastAsia="zh-CN"/>
        </w:rPr>
      </w:pPr>
      <w:r>
        <w:rPr>
          <w:rFonts w:ascii="宋体" w:hAnsi="宋体"/>
          <w:lang w:eastAsia="zh-CN"/>
        </w:rPr>
        <w:t>1.</w:t>
      </w:r>
      <w:r>
        <w:rPr>
          <w:rFonts w:hint="eastAsia" w:ascii="宋体" w:hAnsi="宋体"/>
          <w:lang w:eastAsia="zh-CN"/>
        </w:rPr>
        <w:t>中标通知书或委托书（如果有）；</w:t>
      </w:r>
    </w:p>
    <w:p>
      <w:pPr>
        <w:autoSpaceDE w:val="0"/>
        <w:autoSpaceDN w:val="0"/>
        <w:adjustRightInd w:val="0"/>
        <w:spacing w:line="500" w:lineRule="exact"/>
        <w:ind w:left="602" w:right="-20"/>
        <w:rPr>
          <w:rFonts w:ascii="宋体"/>
          <w:lang w:eastAsia="zh-CN"/>
        </w:rPr>
      </w:pPr>
      <w:r>
        <w:rPr>
          <w:rFonts w:ascii="宋体" w:hAnsi="宋体"/>
          <w:lang w:eastAsia="zh-CN"/>
        </w:rPr>
        <w:t>2.</w:t>
      </w:r>
      <w:r>
        <w:rPr>
          <w:rFonts w:hint="eastAsia" w:ascii="宋体" w:hAnsi="宋体"/>
          <w:lang w:eastAsia="zh-CN"/>
        </w:rPr>
        <w:t>投标函及投标函附录或造价咨询服务建议书（如果有）；</w:t>
      </w:r>
    </w:p>
    <w:p>
      <w:pPr>
        <w:autoSpaceDE w:val="0"/>
        <w:autoSpaceDN w:val="0"/>
        <w:adjustRightInd w:val="0"/>
        <w:spacing w:line="500" w:lineRule="exact"/>
        <w:ind w:left="602" w:right="-20"/>
        <w:rPr>
          <w:rFonts w:ascii="宋体"/>
          <w:lang w:eastAsia="zh-CN"/>
        </w:rPr>
      </w:pPr>
      <w:r>
        <w:rPr>
          <w:rFonts w:ascii="宋体" w:hAnsi="宋体"/>
          <w:lang w:eastAsia="zh-CN"/>
        </w:rPr>
        <w:t>3.</w:t>
      </w:r>
      <w:r>
        <w:rPr>
          <w:rFonts w:hint="eastAsia" w:ascii="宋体" w:hAnsi="宋体"/>
          <w:lang w:eastAsia="zh-CN"/>
        </w:rPr>
        <w:t>专用条件及附录；</w:t>
      </w:r>
    </w:p>
    <w:p>
      <w:pPr>
        <w:autoSpaceDE w:val="0"/>
        <w:autoSpaceDN w:val="0"/>
        <w:adjustRightInd w:val="0"/>
        <w:spacing w:line="500" w:lineRule="exact"/>
        <w:ind w:left="602" w:right="-20"/>
        <w:rPr>
          <w:rFonts w:ascii="宋体"/>
          <w:lang w:eastAsia="zh-CN"/>
        </w:rPr>
      </w:pPr>
      <w:r>
        <w:rPr>
          <w:rFonts w:ascii="宋体" w:hAnsi="宋体"/>
          <w:lang w:eastAsia="zh-CN"/>
        </w:rPr>
        <w:t>4.</w:t>
      </w:r>
      <w:r>
        <w:rPr>
          <w:rFonts w:hint="eastAsia" w:ascii="宋体" w:hAnsi="宋体"/>
          <w:lang w:eastAsia="zh-CN"/>
        </w:rPr>
        <w:t>通用条件；</w:t>
      </w:r>
    </w:p>
    <w:p>
      <w:pPr>
        <w:autoSpaceDE w:val="0"/>
        <w:autoSpaceDN w:val="0"/>
        <w:adjustRightInd w:val="0"/>
        <w:spacing w:line="500" w:lineRule="exact"/>
        <w:ind w:left="602" w:right="-20"/>
        <w:rPr>
          <w:rFonts w:ascii="宋体"/>
          <w:lang w:eastAsia="zh-CN"/>
        </w:rPr>
      </w:pPr>
      <w:r>
        <w:rPr>
          <w:rFonts w:ascii="宋体" w:hAnsi="宋体"/>
          <w:lang w:eastAsia="zh-CN"/>
        </w:rPr>
        <w:t>5.</w:t>
      </w:r>
      <w:r>
        <w:rPr>
          <w:rFonts w:hint="eastAsia" w:ascii="宋体" w:hAnsi="宋体"/>
          <w:lang w:eastAsia="zh-CN"/>
        </w:rPr>
        <w:t>其他合同文件。</w:t>
      </w:r>
    </w:p>
    <w:p>
      <w:pPr>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rPr>
          <w:rFonts w:ascii="宋体"/>
          <w:lang w:eastAsia="zh-CN"/>
        </w:rPr>
      </w:pPr>
      <w:r>
        <w:rPr>
          <w:rFonts w:hint="eastAsia" w:ascii="宋体" w:hAnsi="宋体"/>
          <w:b/>
          <w:bCs/>
          <w:lang w:eastAsia="zh-CN"/>
        </w:rPr>
        <w:t>七、词语定义</w:t>
      </w:r>
    </w:p>
    <w:p>
      <w:pPr>
        <w:autoSpaceDE w:val="0"/>
        <w:autoSpaceDN w:val="0"/>
        <w:adjustRightInd w:val="0"/>
        <w:spacing w:line="500" w:lineRule="exact"/>
        <w:ind w:left="600" w:right="1624" w:hanging="480"/>
        <w:rPr>
          <w:rFonts w:ascii="宋体"/>
          <w:lang w:eastAsia="zh-CN"/>
        </w:rPr>
      </w:pPr>
      <w:r>
        <w:rPr>
          <w:rFonts w:hint="eastAsia" w:ascii="宋体" w:hAnsi="宋体"/>
          <w:lang w:eastAsia="zh-CN"/>
        </w:rPr>
        <w:t>协议书中相关词语的含义与通用条件中的定义与解释相同。</w:t>
      </w:r>
    </w:p>
    <w:p>
      <w:pPr>
        <w:autoSpaceDE w:val="0"/>
        <w:autoSpaceDN w:val="0"/>
        <w:adjustRightInd w:val="0"/>
        <w:spacing w:line="500" w:lineRule="exact"/>
        <w:ind w:left="625" w:leftChars="207" w:right="1624" w:hanging="170" w:hangingChars="77"/>
        <w:rPr>
          <w:rFonts w:ascii="宋体"/>
          <w:lang w:eastAsia="zh-CN"/>
        </w:rPr>
      </w:pPr>
      <w:r>
        <w:rPr>
          <w:rFonts w:hint="eastAsia" w:ascii="宋体" w:hAnsi="宋体"/>
          <w:b/>
          <w:bCs/>
          <w:lang w:eastAsia="zh-CN"/>
        </w:rPr>
        <w:t>八、合同订立</w:t>
      </w:r>
    </w:p>
    <w:p>
      <w:pPr>
        <w:tabs>
          <w:tab w:val="left" w:pos="3120"/>
          <w:tab w:val="left" w:pos="4440"/>
          <w:tab w:val="left" w:pos="5760"/>
        </w:tabs>
        <w:autoSpaceDE w:val="0"/>
        <w:autoSpaceDN w:val="0"/>
        <w:adjustRightInd w:val="0"/>
        <w:spacing w:line="500" w:lineRule="exact"/>
        <w:ind w:left="600" w:right="-20"/>
        <w:rPr>
          <w:rFonts w:ascii="宋体"/>
          <w:lang w:eastAsia="zh-CN"/>
        </w:rPr>
      </w:pPr>
      <w:r>
        <w:rPr>
          <w:rFonts w:ascii="宋体" w:hAnsi="宋体"/>
          <w:lang w:eastAsia="zh-CN"/>
        </w:rPr>
        <w:t>1.</w:t>
      </w:r>
      <w:r>
        <w:rPr>
          <w:rFonts w:hint="eastAsia" w:ascii="宋体" w:hAnsi="宋体"/>
          <w:lang w:eastAsia="zh-CN"/>
        </w:rPr>
        <w:t>订立时间：</w:t>
      </w:r>
      <w:r>
        <w:rPr>
          <w:rFonts w:hint="eastAsia" w:ascii="宋体" w:hAnsi="宋体"/>
          <w:u w:val="single"/>
          <w:lang w:eastAsia="zh-CN"/>
        </w:rPr>
        <w:t xml:space="preserve">  2023  </w:t>
      </w:r>
      <w:r>
        <w:rPr>
          <w:rFonts w:hint="eastAsia" w:ascii="宋体" w:hAnsi="宋体"/>
          <w:lang w:eastAsia="zh-CN"/>
        </w:rPr>
        <w:t>年</w:t>
      </w:r>
      <w:r>
        <w:rPr>
          <w:rFonts w:hint="eastAsia" w:ascii="宋体" w:hAnsi="宋体"/>
          <w:u w:val="single"/>
          <w:lang w:eastAsia="zh-CN"/>
        </w:rPr>
        <w:t xml:space="preserve">  </w:t>
      </w:r>
      <w:r>
        <w:rPr>
          <w:rFonts w:hint="eastAsia" w:ascii="宋体" w:hAnsi="宋体"/>
          <w:u w:val="single"/>
          <w:lang w:val="en-US" w:eastAsia="zh-CN"/>
        </w:rPr>
        <w:t xml:space="preserve"> </w:t>
      </w:r>
      <w:r>
        <w:rPr>
          <w:rFonts w:hint="eastAsia" w:ascii="宋体" w:hAnsi="宋体"/>
          <w:u w:val="single"/>
          <w:lang w:eastAsia="zh-CN"/>
        </w:rPr>
        <w:t xml:space="preserve">  </w:t>
      </w:r>
      <w:r>
        <w:rPr>
          <w:rFonts w:hint="eastAsia" w:ascii="宋体" w:hAnsi="宋体"/>
          <w:lang w:eastAsia="zh-CN"/>
        </w:rPr>
        <w:t>月</w:t>
      </w:r>
      <w:r>
        <w:rPr>
          <w:rFonts w:hint="eastAsia" w:ascii="宋体" w:hAnsi="宋体"/>
          <w:u w:val="single"/>
          <w:lang w:eastAsia="zh-CN"/>
        </w:rPr>
        <w:t xml:space="preserve">  </w:t>
      </w:r>
      <w:r>
        <w:rPr>
          <w:rFonts w:hint="eastAsia" w:ascii="宋体" w:hAnsi="宋体"/>
          <w:u w:val="single"/>
          <w:lang w:val="en-US" w:eastAsia="zh-CN"/>
        </w:rPr>
        <w:t xml:space="preserve">   </w:t>
      </w:r>
      <w:r>
        <w:rPr>
          <w:rFonts w:hint="eastAsia" w:ascii="宋体" w:hAnsi="宋体"/>
          <w:u w:val="single"/>
          <w:lang w:eastAsia="zh-CN"/>
        </w:rPr>
        <w:t xml:space="preserve"> </w:t>
      </w:r>
      <w:r>
        <w:rPr>
          <w:rFonts w:hint="eastAsia" w:ascii="宋体" w:hAnsi="宋体"/>
          <w:lang w:eastAsia="zh-CN"/>
        </w:rPr>
        <w:t>日。</w:t>
      </w:r>
    </w:p>
    <w:p>
      <w:pPr>
        <w:tabs>
          <w:tab w:val="left" w:pos="2420"/>
          <w:tab w:val="left" w:pos="8647"/>
        </w:tabs>
        <w:autoSpaceDE w:val="0"/>
        <w:autoSpaceDN w:val="0"/>
        <w:adjustRightInd w:val="0"/>
        <w:spacing w:line="500" w:lineRule="exact"/>
        <w:ind w:right="38" w:firstLine="627" w:firstLineChars="285"/>
        <w:rPr>
          <w:rFonts w:ascii="宋体"/>
          <w:lang w:eastAsia="zh-CN"/>
        </w:rPr>
      </w:pPr>
      <w:r>
        <w:rPr>
          <w:rFonts w:ascii="宋体" w:hAnsi="宋体"/>
          <w:lang w:eastAsia="zh-CN"/>
        </w:rPr>
        <w:t>2.</w:t>
      </w:r>
      <w:r>
        <w:rPr>
          <w:rFonts w:hint="eastAsia" w:ascii="宋体" w:hAnsi="宋体"/>
          <w:lang w:eastAsia="zh-CN"/>
        </w:rPr>
        <w:t>订立地点：</w:t>
      </w:r>
      <w:r>
        <w:rPr>
          <w:rFonts w:hint="eastAsia" w:ascii="宋体" w:hAnsi="宋体"/>
          <w:u w:val="single"/>
          <w:lang w:eastAsia="zh-CN"/>
        </w:rPr>
        <w:t>四川省什邡市</w:t>
      </w:r>
      <w:r>
        <w:rPr>
          <w:rFonts w:hint="eastAsia" w:ascii="宋体" w:hAnsi="宋体"/>
          <w:lang w:eastAsia="zh-CN"/>
        </w:rPr>
        <w:t>。</w:t>
      </w:r>
    </w:p>
    <w:p>
      <w:pPr>
        <w:tabs>
          <w:tab w:val="left" w:pos="2420"/>
          <w:tab w:val="left" w:pos="5880"/>
          <w:tab w:val="left" w:pos="7200"/>
          <w:tab w:val="left" w:pos="7680"/>
        </w:tabs>
        <w:autoSpaceDE w:val="0"/>
        <w:autoSpaceDN w:val="0"/>
        <w:adjustRightInd w:val="0"/>
        <w:spacing w:line="500" w:lineRule="exact"/>
        <w:ind w:right="38" w:firstLine="433" w:firstLineChars="196"/>
        <w:rPr>
          <w:rFonts w:ascii="宋体"/>
          <w:lang w:eastAsia="zh-CN"/>
        </w:rPr>
      </w:pPr>
      <w:r>
        <w:rPr>
          <w:rFonts w:hint="eastAsia" w:ascii="宋体" w:hAnsi="宋体"/>
          <w:b/>
          <w:bCs/>
          <w:lang w:eastAsia="zh-CN"/>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本合同自</w:t>
      </w:r>
      <w:r>
        <w:rPr>
          <w:rFonts w:hint="eastAsia" w:ascii="宋体" w:hAnsi="宋体"/>
          <w:u w:val="single"/>
          <w:lang w:eastAsia="zh-CN"/>
        </w:rPr>
        <w:t>三方签字盖章之日起</w:t>
      </w:r>
      <w:r>
        <w:rPr>
          <w:rFonts w:hint="eastAsia" w:ascii="宋体" w:hAnsi="宋体"/>
          <w:lang w:eastAsia="zh-CN"/>
        </w:rPr>
        <w:t>生效。</w:t>
      </w:r>
    </w:p>
    <w:p>
      <w:pPr>
        <w:tabs>
          <w:tab w:val="left" w:pos="2420"/>
          <w:tab w:val="left" w:pos="5880"/>
          <w:tab w:val="left" w:pos="7200"/>
          <w:tab w:val="left" w:pos="7680"/>
        </w:tabs>
        <w:autoSpaceDE w:val="0"/>
        <w:autoSpaceDN w:val="0"/>
        <w:adjustRightInd w:val="0"/>
        <w:spacing w:line="500" w:lineRule="exact"/>
        <w:ind w:right="38" w:firstLine="433" w:firstLineChars="196"/>
        <w:rPr>
          <w:rFonts w:ascii="宋体"/>
          <w:lang w:eastAsia="zh-CN"/>
        </w:rPr>
      </w:pPr>
      <w:r>
        <w:rPr>
          <w:rFonts w:hint="eastAsia" w:ascii="宋体" w:hAnsi="宋体"/>
          <w:b/>
          <w:bCs/>
          <w:lang w:eastAsia="zh-CN"/>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rPr>
          <w:rFonts w:ascii="宋体" w:hAnsi="宋体"/>
          <w:lang w:eastAsia="zh-CN"/>
        </w:rPr>
      </w:pPr>
      <w:r>
        <w:rPr>
          <w:rFonts w:hint="eastAsia" w:ascii="宋体" w:hAnsi="宋体"/>
          <w:lang w:eastAsia="zh-CN"/>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rPr>
          <w:rFonts w:ascii="宋体" w:hAnsi="宋体"/>
          <w:lang w:eastAsia="zh-CN"/>
        </w:rPr>
      </w:pPr>
    </w:p>
    <w:p>
      <w:pPr>
        <w:tabs>
          <w:tab w:val="left" w:pos="2420"/>
          <w:tab w:val="left" w:pos="5880"/>
          <w:tab w:val="left" w:pos="7200"/>
        </w:tabs>
        <w:autoSpaceDE w:val="0"/>
        <w:autoSpaceDN w:val="0"/>
        <w:adjustRightInd w:val="0"/>
        <w:spacing w:line="500" w:lineRule="exact"/>
        <w:ind w:right="38"/>
        <w:rPr>
          <w:rFonts w:ascii="宋体" w:hAnsi="宋体"/>
          <w:lang w:eastAsia="zh-CN"/>
        </w:rPr>
      </w:pPr>
    </w:p>
    <w:p>
      <w:pPr>
        <w:tabs>
          <w:tab w:val="left" w:pos="2420"/>
          <w:tab w:val="left" w:pos="5880"/>
          <w:tab w:val="left" w:pos="7200"/>
        </w:tabs>
        <w:autoSpaceDE w:val="0"/>
        <w:autoSpaceDN w:val="0"/>
        <w:adjustRightInd w:val="0"/>
        <w:spacing w:line="500" w:lineRule="exact"/>
        <w:ind w:right="38"/>
        <w:rPr>
          <w:rFonts w:ascii="宋体" w:hAnsi="宋体"/>
          <w:lang w:eastAsia="zh-CN"/>
        </w:rPr>
      </w:pPr>
    </w:p>
    <w:p>
      <w:pPr>
        <w:tabs>
          <w:tab w:val="left" w:pos="2420"/>
          <w:tab w:val="left" w:pos="5880"/>
          <w:tab w:val="left" w:pos="7200"/>
        </w:tabs>
        <w:autoSpaceDE w:val="0"/>
        <w:autoSpaceDN w:val="0"/>
        <w:adjustRightInd w:val="0"/>
        <w:spacing w:line="500" w:lineRule="exact"/>
        <w:ind w:right="38"/>
        <w:rPr>
          <w:rFonts w:ascii="宋体" w:hAnsi="宋体"/>
          <w:lang w:eastAsia="zh-CN"/>
        </w:rPr>
      </w:pPr>
    </w:p>
    <w:p>
      <w:pPr>
        <w:widowControl/>
        <w:rPr>
          <w:rFonts w:ascii="宋体" w:hAnsi="宋体"/>
          <w:lang w:eastAsia="zh-CN"/>
        </w:rPr>
        <w:sectPr>
          <w:footerReference r:id="rId6" w:type="default"/>
          <w:pgSz w:w="11920" w:h="16840"/>
          <w:pgMar w:top="1247" w:right="1213" w:bottom="1134" w:left="1247" w:header="0" w:footer="998" w:gutter="0"/>
          <w:cols w:space="720" w:num="1"/>
        </w:sectPr>
      </w:pPr>
    </w:p>
    <w:p>
      <w:pPr>
        <w:widowControl/>
        <w:rPr>
          <w:rFonts w:ascii="宋体" w:hAnsi="宋体"/>
          <w:lang w:eastAsia="zh-CN"/>
        </w:rPr>
      </w:pPr>
    </w:p>
    <w:p>
      <w:pPr>
        <w:widowControl/>
        <w:rPr>
          <w:rFonts w:ascii="宋体" w:hAnsi="宋体"/>
          <w:lang w:eastAsia="zh-CN"/>
        </w:rPr>
      </w:pPr>
    </w:p>
    <w:p>
      <w:pPr>
        <w:widowControl/>
        <w:spacing w:line="276" w:lineRule="auto"/>
        <w:rPr>
          <w:rFonts w:ascii="宋体" w:hAnsi="宋体"/>
          <w:u w:val="single"/>
          <w:lang w:eastAsia="zh-CN"/>
        </w:rPr>
      </w:pPr>
      <w:r>
        <w:rPr>
          <w:rFonts w:hint="eastAsia" w:ascii="宋体" w:hAnsi="宋体"/>
          <w:lang w:eastAsia="zh-CN"/>
        </w:rPr>
        <w:t>业主单位：</w:t>
      </w:r>
      <w:r>
        <w:rPr>
          <w:rFonts w:hint="eastAsia" w:ascii="宋体" w:hAnsi="宋体"/>
          <w:u w:val="single"/>
          <w:lang w:eastAsia="zh-CN"/>
        </w:rPr>
        <w:t xml:space="preserve"> </w:t>
      </w:r>
      <w:r>
        <w:rPr>
          <w:rFonts w:hint="eastAsia" w:ascii="宋体" w:hAnsi="宋体"/>
          <w:u w:val="single"/>
          <w:lang w:val="en-US" w:eastAsia="zh-CN"/>
        </w:rPr>
        <w:t xml:space="preserve">                            </w:t>
      </w:r>
      <w:r>
        <w:rPr>
          <w:rFonts w:hint="eastAsia" w:ascii="宋体" w:hAnsi="宋体"/>
          <w:u w:val="single"/>
          <w:lang w:eastAsia="zh-CN"/>
        </w:rPr>
        <w:t xml:space="preserve"> </w:t>
      </w:r>
      <w:r>
        <w:rPr>
          <w:rFonts w:hint="eastAsia" w:ascii="宋体" w:hAnsi="宋体"/>
          <w:lang w:eastAsia="zh-CN"/>
        </w:rPr>
        <w:t xml:space="preserve">     咨询人：</w:t>
      </w:r>
      <w:r>
        <w:rPr>
          <w:rFonts w:hint="eastAsia" w:ascii="宋体" w:hAnsi="宋体"/>
          <w:u w:val="single"/>
          <w:lang w:eastAsia="zh-CN"/>
        </w:rPr>
        <w:t xml:space="preserve"> </w:t>
      </w:r>
      <w:r>
        <w:rPr>
          <w:rFonts w:hint="eastAsia" w:ascii="宋体" w:hAnsi="宋体"/>
          <w:u w:val="single"/>
          <w:lang w:val="en-US" w:eastAsia="zh-CN"/>
        </w:rPr>
        <w:t xml:space="preserve">                              </w:t>
      </w:r>
      <w:r>
        <w:rPr>
          <w:rFonts w:hint="eastAsia" w:ascii="宋体" w:hAnsi="宋体"/>
          <w:u w:val="single"/>
          <w:lang w:eastAsia="zh-CN"/>
        </w:rPr>
        <w:t xml:space="preserve"> </w:t>
      </w:r>
    </w:p>
    <w:p>
      <w:pPr>
        <w:tabs>
          <w:tab w:val="left" w:pos="8647"/>
        </w:tabs>
        <w:autoSpaceDE w:val="0"/>
        <w:autoSpaceDN w:val="0"/>
        <w:adjustRightInd w:val="0"/>
        <w:spacing w:line="276" w:lineRule="auto"/>
        <w:ind w:right="12"/>
        <w:rPr>
          <w:rFonts w:ascii="宋体"/>
          <w:u w:val="single"/>
          <w:lang w:eastAsia="zh-CN"/>
        </w:rPr>
      </w:pPr>
    </w:p>
    <w:p>
      <w:pPr>
        <w:tabs>
          <w:tab w:val="left" w:pos="3120"/>
          <w:tab w:val="left" w:pos="4920"/>
          <w:tab w:val="left" w:pos="7938"/>
        </w:tabs>
        <w:autoSpaceDE w:val="0"/>
        <w:autoSpaceDN w:val="0"/>
        <w:adjustRightInd w:val="0"/>
        <w:spacing w:line="276" w:lineRule="auto"/>
        <w:ind w:right="38" w:firstLine="1980" w:firstLineChars="900"/>
        <w:rPr>
          <w:rFonts w:ascii="宋体"/>
          <w:lang w:eastAsia="zh-CN"/>
        </w:rPr>
      </w:pPr>
      <w:r>
        <w:rPr>
          <w:rFonts w:hint="eastAsia" w:ascii="宋体" w:hAnsi="宋体"/>
          <w:lang w:eastAsia="zh-CN"/>
        </w:rPr>
        <w:t>（盖章）                              （盖章）</w:t>
      </w:r>
    </w:p>
    <w:p>
      <w:pPr>
        <w:tabs>
          <w:tab w:val="left" w:pos="3120"/>
          <w:tab w:val="left" w:pos="4920"/>
          <w:tab w:val="left" w:pos="7460"/>
        </w:tabs>
        <w:autoSpaceDE w:val="0"/>
        <w:autoSpaceDN w:val="0"/>
        <w:adjustRightInd w:val="0"/>
        <w:spacing w:line="500" w:lineRule="exact"/>
        <w:ind w:left="2" w:right="38"/>
        <w:rPr>
          <w:rFonts w:ascii="宋体"/>
          <w:lang w:eastAsia="zh-CN"/>
        </w:rPr>
      </w:pPr>
      <w:r>
        <w:rPr>
          <w:rFonts w:hint="eastAsia" w:ascii="宋体" w:hAnsi="宋体"/>
          <w:lang w:eastAsia="zh-CN"/>
        </w:rPr>
        <w:t>法定代表人或其授权的</w:t>
      </w:r>
      <w:r>
        <w:rPr>
          <w:rFonts w:ascii="宋体"/>
          <w:lang w:eastAsia="zh-CN"/>
        </w:rPr>
        <w:tab/>
      </w:r>
      <w:r>
        <w:rPr>
          <w:rFonts w:ascii="宋体"/>
          <w:lang w:eastAsia="zh-CN"/>
        </w:rPr>
        <w:tab/>
      </w:r>
      <w:r>
        <w:rPr>
          <w:rFonts w:hint="eastAsia" w:ascii="宋体" w:hAnsi="宋体"/>
          <w:lang w:eastAsia="zh-CN"/>
        </w:rPr>
        <w:t>法定代表人或其授权的</w:t>
      </w:r>
    </w:p>
    <w:p>
      <w:pPr>
        <w:tabs>
          <w:tab w:val="left" w:pos="3120"/>
          <w:tab w:val="left" w:pos="4900"/>
          <w:tab w:val="left" w:pos="7938"/>
        </w:tabs>
        <w:autoSpaceDE w:val="0"/>
        <w:autoSpaceDN w:val="0"/>
        <w:adjustRightInd w:val="0"/>
        <w:spacing w:line="500" w:lineRule="exact"/>
        <w:ind w:left="2" w:right="40"/>
        <w:rPr>
          <w:rFonts w:ascii="宋体"/>
          <w:lang w:eastAsia="zh-CN"/>
        </w:rPr>
      </w:pPr>
      <w:r>
        <w:rPr>
          <w:rFonts w:hint="eastAsia" w:ascii="宋体" w:hAnsi="宋体"/>
          <w:lang w:eastAsia="zh-CN"/>
        </w:rPr>
        <w:t>代理人：（签字）</w:t>
      </w:r>
      <w:r>
        <w:rPr>
          <w:rFonts w:ascii="宋体"/>
          <w:lang w:eastAsia="zh-CN"/>
        </w:rPr>
        <w:tab/>
      </w:r>
      <w:r>
        <w:rPr>
          <w:rFonts w:hint="eastAsia" w:ascii="宋体"/>
          <w:lang w:eastAsia="zh-CN"/>
        </w:rPr>
        <w:t xml:space="preserve">                 </w:t>
      </w:r>
      <w:r>
        <w:rPr>
          <w:rFonts w:hint="eastAsia" w:ascii="宋体" w:hAnsi="宋体"/>
          <w:lang w:eastAsia="zh-CN"/>
        </w:rPr>
        <w:t>代理人：（签字）</w:t>
      </w:r>
    </w:p>
    <w:p>
      <w:pPr>
        <w:tabs>
          <w:tab w:val="left" w:pos="2880"/>
          <w:tab w:val="left" w:pos="4900"/>
          <w:tab w:val="left" w:pos="7200"/>
        </w:tabs>
        <w:autoSpaceDE w:val="0"/>
        <w:autoSpaceDN w:val="0"/>
        <w:adjustRightInd w:val="0"/>
        <w:spacing w:line="500" w:lineRule="exact"/>
        <w:ind w:left="2" w:right="40"/>
        <w:rPr>
          <w:rFonts w:ascii="宋体"/>
          <w:lang w:eastAsia="zh-CN"/>
        </w:rPr>
      </w:pPr>
      <w:r>
        <w:rPr>
          <w:rFonts w:hint="eastAsia" w:ascii="宋体" w:hAnsi="宋体"/>
          <w:lang w:eastAsia="zh-CN"/>
        </w:rPr>
        <w:t>组织机构代码：</w:t>
      </w:r>
      <w:r>
        <w:rPr>
          <w:rFonts w:ascii="宋体"/>
          <w:lang w:eastAsia="zh-CN"/>
        </w:rPr>
        <w:tab/>
      </w:r>
      <w:r>
        <w:rPr>
          <w:rFonts w:ascii="宋体"/>
          <w:lang w:eastAsia="zh-CN"/>
        </w:rPr>
        <w:tab/>
      </w:r>
      <w:r>
        <w:rPr>
          <w:rFonts w:hint="eastAsia" w:ascii="宋体" w:hAnsi="宋体"/>
          <w:lang w:eastAsia="zh-CN"/>
        </w:rPr>
        <w:t xml:space="preserve">组织机构代码： </w:t>
      </w:r>
    </w:p>
    <w:p>
      <w:pPr>
        <w:tabs>
          <w:tab w:val="left" w:pos="1320"/>
          <w:tab w:val="left" w:pos="4920"/>
          <w:tab w:val="left" w:pos="5640"/>
        </w:tabs>
        <w:autoSpaceDE w:val="0"/>
        <w:autoSpaceDN w:val="0"/>
        <w:adjustRightInd w:val="0"/>
        <w:spacing w:line="500" w:lineRule="exact"/>
        <w:ind w:left="2" w:right="12"/>
        <w:rPr>
          <w:rFonts w:ascii="宋体"/>
          <w:lang w:eastAsia="zh-CN"/>
        </w:rPr>
      </w:pPr>
      <w:r>
        <w:rPr>
          <w:rFonts w:hint="eastAsia" w:ascii="宋体" w:hAnsi="宋体"/>
          <w:lang w:eastAsia="zh-CN"/>
        </w:rPr>
        <w:t>纳税人识别码：</w:t>
      </w:r>
      <w:r>
        <w:rPr>
          <w:rFonts w:ascii="宋体"/>
          <w:lang w:eastAsia="zh-CN"/>
        </w:rPr>
        <w:tab/>
      </w:r>
      <w:r>
        <w:rPr>
          <w:rFonts w:hint="eastAsia" w:ascii="宋体" w:hAnsi="宋体"/>
          <w:lang w:eastAsia="zh-CN"/>
        </w:rPr>
        <w:t>纳税人识别码：</w:t>
      </w:r>
      <w:r>
        <w:rPr>
          <w:rFonts w:ascii="宋体" w:hAnsi="宋体"/>
          <w:lang w:eastAsia="zh-CN"/>
        </w:rPr>
        <w:t>91510106MA6C6AWW4B</w:t>
      </w:r>
      <w:r>
        <w:rPr>
          <w:rFonts w:hint="eastAsia" w:ascii="宋体" w:hAnsi="宋体"/>
          <w:lang w:eastAsia="zh-CN"/>
        </w:rPr>
        <w:t xml:space="preserve"> </w:t>
      </w:r>
    </w:p>
    <w:p>
      <w:pPr>
        <w:tabs>
          <w:tab w:val="left" w:pos="4920"/>
          <w:tab w:val="left" w:pos="5640"/>
        </w:tabs>
        <w:autoSpaceDE w:val="0"/>
        <w:autoSpaceDN w:val="0"/>
        <w:adjustRightInd w:val="0"/>
        <w:spacing w:line="500" w:lineRule="exact"/>
        <w:ind w:left="5069" w:right="12" w:hanging="5068" w:hangingChars="2304"/>
        <w:rPr>
          <w:rFonts w:ascii="宋体" w:hAnsi="宋体"/>
          <w:lang w:eastAsia="zh-CN"/>
        </w:rPr>
      </w:pPr>
      <w:r>
        <w:rPr>
          <w:rFonts w:hint="eastAsia" w:ascii="宋体" w:hAnsi="宋体"/>
          <w:lang w:eastAsia="zh-CN"/>
        </w:rPr>
        <w:t>住所：</w:t>
      </w:r>
      <w:r>
        <w:rPr>
          <w:rFonts w:ascii="宋体"/>
          <w:lang w:eastAsia="zh-CN"/>
        </w:rPr>
        <w:tab/>
      </w:r>
      <w:r>
        <w:rPr>
          <w:rFonts w:hint="eastAsia" w:ascii="宋体" w:hAnsi="宋体"/>
          <w:lang w:eastAsia="zh-CN"/>
        </w:rPr>
        <w:t>住所：成都市金牛区茶店子安蓉路8号4栋1单元6楼080号</w:t>
      </w:r>
    </w:p>
    <w:p>
      <w:pPr>
        <w:tabs>
          <w:tab w:val="left" w:pos="4920"/>
          <w:tab w:val="left" w:pos="5640"/>
        </w:tabs>
        <w:autoSpaceDE w:val="0"/>
        <w:autoSpaceDN w:val="0"/>
        <w:adjustRightInd w:val="0"/>
        <w:spacing w:line="500" w:lineRule="exact"/>
        <w:ind w:left="2" w:right="-20"/>
        <w:rPr>
          <w:rFonts w:ascii="宋体"/>
          <w:lang w:eastAsia="zh-CN"/>
        </w:rPr>
      </w:pPr>
      <w:r>
        <w:rPr>
          <w:rFonts w:hint="eastAsia" w:ascii="宋体" w:hAnsi="宋体"/>
          <w:lang w:eastAsia="zh-CN"/>
        </w:rPr>
        <w:t>账号：</w:t>
      </w:r>
      <w:r>
        <w:rPr>
          <w:rFonts w:ascii="宋体"/>
          <w:lang w:eastAsia="zh-CN"/>
        </w:rPr>
        <w:tab/>
      </w:r>
      <w:r>
        <w:rPr>
          <w:rFonts w:hint="eastAsia" w:ascii="宋体" w:hAnsi="宋体"/>
          <w:lang w:eastAsia="zh-CN"/>
        </w:rPr>
        <w:t>账号：</w:t>
      </w:r>
      <w:r>
        <w:rPr>
          <w:rFonts w:ascii="宋体" w:hAnsi="宋体"/>
          <w:lang w:eastAsia="zh-CN"/>
        </w:rPr>
        <w:t>128908893110301</w:t>
      </w:r>
      <w:r>
        <w:rPr>
          <w:rFonts w:hint="eastAsia" w:ascii="宋体" w:hAnsi="宋体"/>
          <w:lang w:eastAsia="zh-CN"/>
        </w:rPr>
        <w:t xml:space="preserve"> </w:t>
      </w:r>
    </w:p>
    <w:p>
      <w:pPr>
        <w:autoSpaceDE w:val="0"/>
        <w:autoSpaceDN w:val="0"/>
        <w:adjustRightInd w:val="0"/>
        <w:spacing w:line="500" w:lineRule="exact"/>
        <w:ind w:left="2" w:right="12"/>
        <w:rPr>
          <w:rFonts w:ascii="宋体" w:hAnsi="宋体"/>
          <w:lang w:eastAsia="zh-CN"/>
        </w:rPr>
      </w:pPr>
      <w:r>
        <w:rPr>
          <w:rFonts w:hint="eastAsia" w:ascii="宋体" w:hAnsi="宋体"/>
          <w:lang w:eastAsia="zh-CN"/>
        </w:rPr>
        <w:t>开户银行：                                   开户银行：招商银行成都顺城大街支行</w:t>
      </w:r>
      <w:r>
        <w:rPr>
          <w:rFonts w:hint="eastAsia" w:ascii="宋体" w:hAnsi="宋体"/>
          <w:spacing w:val="-20"/>
          <w:lang w:eastAsia="zh-CN"/>
        </w:rPr>
        <w:t xml:space="preserve"> </w:t>
      </w:r>
    </w:p>
    <w:p>
      <w:pPr>
        <w:autoSpaceDE w:val="0"/>
        <w:autoSpaceDN w:val="0"/>
        <w:adjustRightInd w:val="0"/>
        <w:spacing w:line="500" w:lineRule="exact"/>
        <w:ind w:right="12"/>
        <w:rPr>
          <w:rFonts w:ascii="宋体"/>
          <w:lang w:eastAsia="zh-CN"/>
        </w:rPr>
      </w:pPr>
      <w:r>
        <w:rPr>
          <w:rFonts w:hint="eastAsia" w:ascii="宋体" w:hAnsi="宋体"/>
          <w:lang w:eastAsia="zh-CN"/>
        </w:rPr>
        <w:t>邮政编码：                                   邮政编码：</w:t>
      </w:r>
    </w:p>
    <w:p>
      <w:pPr>
        <w:autoSpaceDE w:val="0"/>
        <w:autoSpaceDN w:val="0"/>
        <w:adjustRightInd w:val="0"/>
        <w:spacing w:line="500" w:lineRule="exact"/>
        <w:ind w:left="2" w:right="12"/>
        <w:rPr>
          <w:rFonts w:ascii="宋体"/>
          <w:lang w:eastAsia="zh-CN"/>
        </w:rPr>
      </w:pPr>
      <w:r>
        <w:rPr>
          <w:rFonts w:hint="eastAsia" w:ascii="宋体" w:hAnsi="宋体"/>
          <w:lang w:eastAsia="zh-CN"/>
        </w:rPr>
        <w:t>电话：                                       电话：</w:t>
      </w:r>
    </w:p>
    <w:p>
      <w:pPr>
        <w:autoSpaceDE w:val="0"/>
        <w:autoSpaceDN w:val="0"/>
        <w:adjustRightInd w:val="0"/>
        <w:spacing w:line="500" w:lineRule="exact"/>
        <w:ind w:left="2" w:right="12"/>
        <w:rPr>
          <w:rFonts w:ascii="宋体"/>
          <w:lang w:eastAsia="zh-CN"/>
        </w:rPr>
      </w:pPr>
      <w:r>
        <w:rPr>
          <w:rFonts w:hint="eastAsia" w:ascii="宋体" w:hAnsi="宋体"/>
          <w:lang w:eastAsia="zh-CN"/>
        </w:rPr>
        <w:t>传真：                                       传真：</w:t>
      </w:r>
    </w:p>
    <w:p>
      <w:pPr>
        <w:autoSpaceDE w:val="0"/>
        <w:autoSpaceDN w:val="0"/>
        <w:adjustRightInd w:val="0"/>
        <w:spacing w:line="500" w:lineRule="exact"/>
        <w:ind w:left="2" w:right="12"/>
        <w:rPr>
          <w:rFonts w:ascii="宋体" w:hAnsi="宋体"/>
          <w:lang w:eastAsia="zh-CN"/>
        </w:rPr>
      </w:pPr>
      <w:r>
        <w:rPr>
          <w:rFonts w:hint="eastAsia" w:ascii="宋体" w:hAnsi="宋体"/>
          <w:lang w:eastAsia="zh-CN"/>
        </w:rPr>
        <w:t>电子信箱：                                   电子信箱：</w:t>
      </w:r>
    </w:p>
    <w:p>
      <w:pPr>
        <w:tabs>
          <w:tab w:val="left" w:pos="3120"/>
          <w:tab w:val="left" w:pos="4920"/>
          <w:tab w:val="left" w:pos="7938"/>
        </w:tabs>
        <w:autoSpaceDE w:val="0"/>
        <w:autoSpaceDN w:val="0"/>
        <w:adjustRightInd w:val="0"/>
        <w:spacing w:line="500" w:lineRule="exact"/>
        <w:ind w:left="2" w:right="38"/>
        <w:rPr>
          <w:rFonts w:ascii="宋体"/>
          <w:u w:val="single"/>
          <w:lang w:eastAsia="zh-CN"/>
        </w:rPr>
      </w:pPr>
      <w:r>
        <w:rPr>
          <w:rFonts w:hint="eastAsia" w:ascii="宋体" w:hAnsi="宋体"/>
          <w:lang w:eastAsia="zh-CN"/>
        </w:rPr>
        <w:t>委托人：</w:t>
      </w:r>
      <w:r>
        <w:rPr>
          <w:rFonts w:hint="eastAsia" w:ascii="宋体" w:hAnsi="宋体"/>
          <w:u w:val="single"/>
          <w:lang w:eastAsia="zh-CN"/>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rPr>
          <w:rFonts w:ascii="宋体"/>
          <w:lang w:eastAsia="zh-CN"/>
        </w:rPr>
      </w:pPr>
      <w:r>
        <w:rPr>
          <w:rFonts w:hint="eastAsia" w:ascii="宋体" w:hAnsi="宋体"/>
          <w:lang w:eastAsia="zh-CN"/>
        </w:rPr>
        <w:t>（盖章）</w:t>
      </w:r>
    </w:p>
    <w:p>
      <w:pPr>
        <w:tabs>
          <w:tab w:val="left" w:pos="3120"/>
          <w:tab w:val="left" w:pos="4920"/>
          <w:tab w:val="left" w:pos="7460"/>
        </w:tabs>
        <w:autoSpaceDE w:val="0"/>
        <w:autoSpaceDN w:val="0"/>
        <w:adjustRightInd w:val="0"/>
        <w:spacing w:line="500" w:lineRule="exact"/>
        <w:ind w:left="2" w:right="38"/>
        <w:rPr>
          <w:rFonts w:ascii="宋体"/>
          <w:lang w:eastAsia="zh-CN"/>
        </w:rPr>
      </w:pPr>
      <w:r>
        <w:rPr>
          <w:rFonts w:hint="eastAsia" w:ascii="宋体" w:hAnsi="宋体"/>
          <w:lang w:eastAsia="zh-CN"/>
        </w:rPr>
        <w:t>法定代表人或其授权的</w:t>
      </w:r>
      <w:r>
        <w:rPr>
          <w:rFonts w:ascii="宋体"/>
          <w:lang w:eastAsia="zh-CN"/>
        </w:rPr>
        <w:tab/>
      </w:r>
      <w:r>
        <w:rPr>
          <w:rFonts w:ascii="宋体"/>
          <w:lang w:eastAsia="zh-CN"/>
        </w:rPr>
        <w:tab/>
      </w:r>
    </w:p>
    <w:p>
      <w:pPr>
        <w:tabs>
          <w:tab w:val="left" w:pos="3120"/>
          <w:tab w:val="left" w:pos="4900"/>
          <w:tab w:val="left" w:pos="7938"/>
        </w:tabs>
        <w:autoSpaceDE w:val="0"/>
        <w:autoSpaceDN w:val="0"/>
        <w:adjustRightInd w:val="0"/>
        <w:spacing w:line="500" w:lineRule="exact"/>
        <w:ind w:left="2" w:right="40"/>
        <w:rPr>
          <w:rFonts w:ascii="宋体"/>
          <w:lang w:eastAsia="zh-CN"/>
        </w:rPr>
      </w:pPr>
      <w:r>
        <w:rPr>
          <w:rFonts w:hint="eastAsia" w:ascii="宋体" w:hAnsi="宋体"/>
          <w:lang w:eastAsia="zh-CN"/>
        </w:rPr>
        <w:t>代理人：（签字）</w:t>
      </w:r>
      <w:r>
        <w:rPr>
          <w:rFonts w:ascii="宋体"/>
          <w:lang w:eastAsia="zh-CN"/>
        </w:rPr>
        <w:tab/>
      </w:r>
    </w:p>
    <w:p>
      <w:pPr>
        <w:tabs>
          <w:tab w:val="left" w:pos="2880"/>
          <w:tab w:val="left" w:pos="4900"/>
          <w:tab w:val="left" w:pos="7200"/>
        </w:tabs>
        <w:autoSpaceDE w:val="0"/>
        <w:autoSpaceDN w:val="0"/>
        <w:adjustRightInd w:val="0"/>
        <w:spacing w:line="500" w:lineRule="exact"/>
        <w:ind w:left="2" w:right="40"/>
        <w:rPr>
          <w:rFonts w:ascii="宋体"/>
          <w:lang w:eastAsia="zh-CN"/>
        </w:rPr>
      </w:pPr>
      <w:r>
        <w:rPr>
          <w:rFonts w:hint="eastAsia" w:ascii="宋体" w:hAnsi="宋体"/>
          <w:lang w:eastAsia="zh-CN"/>
        </w:rPr>
        <w:t>组织机构代码：</w:t>
      </w:r>
      <w:r>
        <w:rPr>
          <w:rFonts w:ascii="宋体"/>
          <w:lang w:eastAsia="zh-CN"/>
        </w:rPr>
        <w:tab/>
      </w:r>
      <w:r>
        <w:rPr>
          <w:rFonts w:ascii="宋体"/>
          <w:lang w:eastAsia="zh-CN"/>
        </w:rPr>
        <w:tab/>
      </w:r>
    </w:p>
    <w:p>
      <w:pPr>
        <w:tabs>
          <w:tab w:val="left" w:pos="1320"/>
          <w:tab w:val="left" w:pos="4920"/>
          <w:tab w:val="left" w:pos="5640"/>
        </w:tabs>
        <w:autoSpaceDE w:val="0"/>
        <w:autoSpaceDN w:val="0"/>
        <w:adjustRightInd w:val="0"/>
        <w:spacing w:line="500" w:lineRule="exact"/>
        <w:ind w:left="2" w:right="12"/>
        <w:rPr>
          <w:rFonts w:ascii="宋体"/>
          <w:lang w:eastAsia="zh-CN"/>
        </w:rPr>
      </w:pPr>
      <w:r>
        <w:rPr>
          <w:rFonts w:hint="eastAsia" w:ascii="宋体" w:hAnsi="宋体"/>
          <w:lang w:eastAsia="zh-CN"/>
        </w:rPr>
        <w:t>纳税人识别码：</w:t>
      </w:r>
      <w:r>
        <w:rPr>
          <w:rFonts w:ascii="宋体"/>
          <w:lang w:eastAsia="zh-CN"/>
        </w:rPr>
        <w:tab/>
      </w:r>
    </w:p>
    <w:p>
      <w:pPr>
        <w:tabs>
          <w:tab w:val="left" w:pos="4920"/>
          <w:tab w:val="left" w:pos="5640"/>
        </w:tabs>
        <w:autoSpaceDE w:val="0"/>
        <w:autoSpaceDN w:val="0"/>
        <w:adjustRightInd w:val="0"/>
        <w:spacing w:line="500" w:lineRule="exact"/>
        <w:ind w:left="2" w:right="12"/>
        <w:rPr>
          <w:rFonts w:ascii="宋体"/>
          <w:lang w:eastAsia="zh-CN"/>
        </w:rPr>
      </w:pPr>
      <w:r>
        <w:rPr>
          <w:rFonts w:hint="eastAsia" w:ascii="宋体" w:hAnsi="宋体"/>
          <w:lang w:eastAsia="zh-CN"/>
        </w:rPr>
        <w:t>住所：</w:t>
      </w:r>
      <w:r>
        <w:rPr>
          <w:rFonts w:ascii="宋体"/>
          <w:lang w:eastAsia="zh-CN"/>
        </w:rPr>
        <w:tab/>
      </w:r>
    </w:p>
    <w:p>
      <w:pPr>
        <w:tabs>
          <w:tab w:val="left" w:pos="4920"/>
          <w:tab w:val="left" w:pos="5640"/>
        </w:tabs>
        <w:autoSpaceDE w:val="0"/>
        <w:autoSpaceDN w:val="0"/>
        <w:adjustRightInd w:val="0"/>
        <w:spacing w:line="500" w:lineRule="exact"/>
        <w:ind w:left="2" w:right="-20"/>
        <w:rPr>
          <w:rFonts w:ascii="宋体"/>
          <w:lang w:eastAsia="zh-CN"/>
        </w:rPr>
      </w:pPr>
      <w:r>
        <w:rPr>
          <w:rFonts w:hint="eastAsia" w:ascii="宋体" w:hAnsi="宋体"/>
          <w:lang w:eastAsia="zh-CN"/>
        </w:rPr>
        <w:t>账号：</w:t>
      </w:r>
    </w:p>
    <w:p>
      <w:pPr>
        <w:autoSpaceDE w:val="0"/>
        <w:autoSpaceDN w:val="0"/>
        <w:adjustRightInd w:val="0"/>
        <w:spacing w:line="500" w:lineRule="exact"/>
        <w:ind w:left="2" w:right="12"/>
        <w:rPr>
          <w:rFonts w:ascii="宋体" w:hAnsi="宋体"/>
          <w:lang w:eastAsia="zh-CN"/>
        </w:rPr>
      </w:pPr>
      <w:r>
        <w:rPr>
          <w:rFonts w:hint="eastAsia" w:ascii="宋体" w:hAnsi="宋体"/>
          <w:lang w:eastAsia="zh-CN"/>
        </w:rPr>
        <w:t>开户银行：</w:t>
      </w:r>
    </w:p>
    <w:p>
      <w:pPr>
        <w:autoSpaceDE w:val="0"/>
        <w:autoSpaceDN w:val="0"/>
        <w:adjustRightInd w:val="0"/>
        <w:spacing w:line="500" w:lineRule="exact"/>
        <w:ind w:right="12"/>
        <w:rPr>
          <w:rFonts w:ascii="宋体" w:hAnsi="宋体"/>
          <w:lang w:eastAsia="zh-CN"/>
        </w:rPr>
      </w:pPr>
      <w:r>
        <w:rPr>
          <w:rFonts w:hint="eastAsia" w:ascii="宋体" w:hAnsi="宋体"/>
          <w:lang w:eastAsia="zh-CN"/>
        </w:rPr>
        <w:t>邮政编码：</w:t>
      </w:r>
    </w:p>
    <w:p>
      <w:pPr>
        <w:autoSpaceDE w:val="0"/>
        <w:autoSpaceDN w:val="0"/>
        <w:adjustRightInd w:val="0"/>
        <w:spacing w:line="500" w:lineRule="exact"/>
        <w:ind w:right="12"/>
        <w:rPr>
          <w:rFonts w:ascii="宋体"/>
          <w:lang w:eastAsia="zh-CN"/>
        </w:rPr>
      </w:pPr>
      <w:r>
        <w:rPr>
          <w:rFonts w:hint="eastAsia" w:ascii="宋体" w:hAnsi="宋体"/>
          <w:lang w:eastAsia="zh-CN"/>
        </w:rPr>
        <w:t>电话：</w:t>
      </w:r>
    </w:p>
    <w:p>
      <w:pPr>
        <w:autoSpaceDE w:val="0"/>
        <w:autoSpaceDN w:val="0"/>
        <w:adjustRightInd w:val="0"/>
        <w:spacing w:line="500" w:lineRule="exact"/>
        <w:ind w:left="2" w:right="12"/>
        <w:rPr>
          <w:rFonts w:ascii="宋体" w:hAnsi="宋体"/>
          <w:lang w:eastAsia="zh-CN"/>
        </w:rPr>
      </w:pPr>
      <w:r>
        <w:rPr>
          <w:rFonts w:hint="eastAsia" w:ascii="宋体" w:hAnsi="宋体"/>
          <w:lang w:eastAsia="zh-CN"/>
        </w:rPr>
        <w:t>传真：</w:t>
      </w:r>
    </w:p>
    <w:p>
      <w:pPr>
        <w:autoSpaceDE w:val="0"/>
        <w:autoSpaceDN w:val="0"/>
        <w:adjustRightInd w:val="0"/>
        <w:spacing w:line="500" w:lineRule="exact"/>
        <w:ind w:left="2" w:right="12"/>
        <w:rPr>
          <w:rFonts w:ascii="宋体" w:hAnsi="宋体"/>
          <w:lang w:eastAsia="zh-CN"/>
        </w:rPr>
        <w:sectPr>
          <w:footerReference r:id="rId7" w:type="default"/>
          <w:pgSz w:w="11920" w:h="16840"/>
          <w:pgMar w:top="1247" w:right="1134" w:bottom="673" w:left="1247" w:header="0" w:footer="998" w:gutter="0"/>
          <w:cols w:space="720" w:num="1"/>
        </w:sectPr>
      </w:pPr>
      <w:r>
        <w:rPr>
          <w:rFonts w:hint="eastAsia" w:ascii="宋体" w:hAnsi="宋体"/>
          <w:lang w:eastAsia="zh-CN"/>
        </w:rPr>
        <w:t>电子信箱：</w:t>
      </w:r>
      <w:r>
        <w:rPr>
          <w:rFonts w:ascii="宋体"/>
          <w:sz w:val="24"/>
          <w:szCs w:val="24"/>
          <w:lang w:eastAsia="zh-CN"/>
        </w:rPr>
        <w:br w:type="page"/>
      </w:r>
    </w:p>
    <w:p>
      <w:pPr>
        <w:tabs>
          <w:tab w:val="left" w:pos="1320"/>
          <w:tab w:val="left" w:pos="4920"/>
          <w:tab w:val="left" w:pos="5640"/>
        </w:tabs>
        <w:autoSpaceDE w:val="0"/>
        <w:autoSpaceDN w:val="0"/>
        <w:adjustRightInd w:val="0"/>
        <w:spacing w:line="500" w:lineRule="exact"/>
        <w:ind w:right="-20"/>
        <w:jc w:val="center"/>
        <w:rPr>
          <w:rFonts w:ascii="宋体"/>
          <w:lang w:eastAsia="zh-CN"/>
        </w:rPr>
      </w:pPr>
      <w:r>
        <w:rPr>
          <w:rFonts w:hint="eastAsia" w:ascii="宋体" w:hAnsi="宋体"/>
          <w:b/>
          <w:bCs/>
          <w:sz w:val="30"/>
          <w:szCs w:val="30"/>
          <w:lang w:eastAsia="zh-CN"/>
        </w:rPr>
        <w:t>第二部分通用条款</w:t>
      </w:r>
    </w:p>
    <w:p>
      <w:pPr>
        <w:autoSpaceDE w:val="0"/>
        <w:autoSpaceDN w:val="0"/>
        <w:adjustRightInd w:val="0"/>
        <w:spacing w:line="500" w:lineRule="exact"/>
        <w:ind w:right="-20" w:firstLine="433" w:firstLineChars="196"/>
        <w:rPr>
          <w:rFonts w:ascii="宋体"/>
          <w:lang w:eastAsia="zh-CN"/>
        </w:rPr>
      </w:pPr>
      <w:r>
        <w:rPr>
          <w:rFonts w:ascii="宋体" w:hAnsi="宋体"/>
          <w:b/>
          <w:bCs/>
          <w:lang w:eastAsia="zh-CN"/>
        </w:rPr>
        <w:t>1.</w:t>
      </w:r>
      <w:r>
        <w:rPr>
          <w:rFonts w:hint="eastAsia" w:ascii="宋体" w:hAnsi="宋体"/>
          <w:b/>
          <w:bCs/>
          <w:lang w:eastAsia="zh-CN"/>
        </w:rPr>
        <w:t>词语定义、语言、解释顺序与适用法律</w:t>
      </w:r>
    </w:p>
    <w:p>
      <w:pPr>
        <w:autoSpaceDE w:val="0"/>
        <w:autoSpaceDN w:val="0"/>
        <w:adjustRightInd w:val="0"/>
        <w:spacing w:line="500" w:lineRule="exact"/>
        <w:ind w:right="-20" w:firstLine="440" w:firstLineChars="200"/>
        <w:rPr>
          <w:rFonts w:ascii="宋体"/>
          <w:lang w:eastAsia="zh-CN"/>
        </w:rPr>
      </w:pPr>
      <w:r>
        <w:rPr>
          <w:rFonts w:ascii="宋体" w:hAnsi="宋体"/>
          <w:lang w:eastAsia="zh-CN"/>
        </w:rPr>
        <w:t xml:space="preserve">1.1 </w:t>
      </w:r>
      <w:r>
        <w:rPr>
          <w:rFonts w:hint="eastAsia" w:ascii="宋体" w:hAnsi="宋体"/>
          <w:lang w:eastAsia="zh-CN"/>
        </w:rPr>
        <w:t>词语定义</w:t>
      </w:r>
    </w:p>
    <w:p>
      <w:pPr>
        <w:autoSpaceDE w:val="0"/>
        <w:autoSpaceDN w:val="0"/>
        <w:adjustRightInd w:val="0"/>
        <w:spacing w:line="500" w:lineRule="exact"/>
        <w:ind w:right="-20" w:firstLine="440" w:firstLineChars="200"/>
        <w:rPr>
          <w:rFonts w:ascii="宋体"/>
          <w:lang w:eastAsia="zh-CN"/>
        </w:rPr>
      </w:pPr>
      <w:r>
        <w:rPr>
          <w:rFonts w:hint="eastAsia" w:ascii="宋体" w:hAnsi="宋体"/>
          <w:lang w:eastAsia="zh-CN"/>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1.1.1 </w:t>
      </w:r>
      <w:r>
        <w:rPr>
          <w:rFonts w:hint="eastAsia" w:ascii="宋体" w:hAnsi="宋体"/>
          <w:lang w:eastAsia="zh-CN"/>
        </w:rPr>
        <w:t>“工程”是指按照本合同约定实施造价咨询与其他服务的建设工程。</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1.1.2 </w:t>
      </w:r>
      <w:r>
        <w:rPr>
          <w:rFonts w:hint="eastAsia" w:ascii="宋体" w:hAnsi="宋体"/>
          <w:lang w:eastAsia="zh-CN"/>
        </w:rPr>
        <w:t>“工程造价”是指工程项目建设过程中预计或实际支出的全部费用。</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1.1.3 </w:t>
      </w:r>
      <w:r>
        <w:rPr>
          <w:rFonts w:hint="eastAsia" w:ascii="宋体" w:hAnsi="宋体"/>
          <w:lang w:eastAsia="zh-CN"/>
        </w:rPr>
        <w:t>“委托人”是指本合同中委托造价咨询与其他服务的一方，及其合法的继承人或受让人。</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1.1.4 </w:t>
      </w:r>
      <w:r>
        <w:rPr>
          <w:rFonts w:hint="eastAsia" w:ascii="宋体" w:hAnsi="宋体"/>
          <w:lang w:eastAsia="zh-CN"/>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1.1.5 </w:t>
      </w:r>
      <w:r>
        <w:rPr>
          <w:rFonts w:hint="eastAsia" w:ascii="宋体" w:hAnsi="宋体"/>
          <w:lang w:eastAsia="zh-CN"/>
        </w:rPr>
        <w:t>“第三人”是指除委托人、咨询人以外与本咨询业务有关的当事人。</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1.1.6 </w:t>
      </w:r>
      <w:r>
        <w:rPr>
          <w:rFonts w:hint="eastAsia" w:ascii="宋体" w:hAnsi="宋体"/>
          <w:lang w:eastAsia="zh-CN"/>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1.1.7 </w:t>
      </w:r>
      <w:r>
        <w:rPr>
          <w:rFonts w:hint="eastAsia" w:ascii="宋体" w:hAnsi="宋体"/>
          <w:lang w:eastAsia="zh-CN"/>
        </w:rPr>
        <w:t>“附加工作”是指咨询人根据合同条件完成的正常工作以外的工作。</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1.1.8 </w:t>
      </w:r>
      <w:r>
        <w:rPr>
          <w:rFonts w:hint="eastAsia" w:ascii="宋体" w:hAnsi="宋体"/>
          <w:lang w:eastAsia="zh-CN"/>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1.1.9 </w:t>
      </w:r>
      <w:r>
        <w:rPr>
          <w:rFonts w:hint="eastAsia" w:ascii="宋体" w:hAnsi="宋体"/>
          <w:lang w:eastAsia="zh-CN"/>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1.1.10 </w:t>
      </w:r>
      <w:r>
        <w:rPr>
          <w:rFonts w:hint="eastAsia" w:ascii="宋体" w:hAnsi="宋体"/>
          <w:lang w:eastAsia="zh-CN"/>
        </w:rPr>
        <w:t>“委托人代表”是指由委托人的法定代表人书面授权，在授权范围内行使委托人权利的人。</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1.1.11 </w:t>
      </w:r>
      <w:r>
        <w:rPr>
          <w:rFonts w:hint="eastAsia" w:ascii="宋体" w:hAnsi="宋体"/>
          <w:lang w:eastAsia="zh-CN"/>
        </w:rPr>
        <w:t>“酬金”是指咨询人履行本合同义务，业主单位按照本合同约定给付咨询人的金额。</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1.1.12 </w:t>
      </w:r>
      <w:r>
        <w:rPr>
          <w:rFonts w:hint="eastAsia" w:ascii="宋体" w:hAnsi="宋体"/>
          <w:lang w:eastAsia="zh-CN"/>
        </w:rPr>
        <w:t>“正常工作酬金”是指在协议书中载明的，咨询人完成正常工作，业主单位应给付咨询人的酬金。</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1.1.13 </w:t>
      </w:r>
      <w:r>
        <w:rPr>
          <w:rFonts w:hint="eastAsia" w:ascii="宋体" w:hAnsi="宋体"/>
          <w:lang w:eastAsia="zh-CN"/>
        </w:rPr>
        <w:t>“附加工作酬金”是指咨询人完成附加工作，业主单位应给付咨询人的酬金。</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1.1.14 </w:t>
      </w:r>
      <w:r>
        <w:rPr>
          <w:rFonts w:hint="eastAsia" w:ascii="宋体" w:hAnsi="宋体"/>
          <w:lang w:eastAsia="zh-CN"/>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rPr>
          <w:rFonts w:ascii="宋体"/>
          <w:lang w:eastAsia="zh-CN"/>
        </w:rPr>
      </w:pPr>
      <w:r>
        <w:rPr>
          <w:rFonts w:ascii="宋体" w:hAnsi="宋体"/>
          <w:lang w:eastAsia="zh-CN"/>
        </w:rPr>
        <w:t xml:space="preserve">1.1.15 </w:t>
      </w:r>
      <w:r>
        <w:rPr>
          <w:rFonts w:hint="eastAsia" w:ascii="宋体" w:hAnsi="宋体"/>
          <w:lang w:eastAsia="zh-CN"/>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rPr>
          <w:rFonts w:ascii="宋体"/>
          <w:lang w:eastAsia="zh-CN"/>
        </w:rPr>
      </w:pPr>
      <w:r>
        <w:rPr>
          <w:rFonts w:ascii="宋体" w:hAnsi="宋体"/>
          <w:lang w:eastAsia="zh-CN"/>
        </w:rPr>
        <w:t xml:space="preserve">1.2 </w:t>
      </w:r>
      <w:r>
        <w:rPr>
          <w:rFonts w:hint="eastAsia" w:ascii="宋体" w:hAnsi="宋体"/>
          <w:lang w:eastAsia="zh-CN"/>
        </w:rPr>
        <w:t>语言</w:t>
      </w:r>
    </w:p>
    <w:p>
      <w:pPr>
        <w:autoSpaceDE w:val="0"/>
        <w:autoSpaceDN w:val="0"/>
        <w:adjustRightInd w:val="0"/>
        <w:spacing w:line="500" w:lineRule="exact"/>
        <w:ind w:right="-20" w:firstLine="431" w:firstLineChars="196"/>
        <w:rPr>
          <w:rFonts w:ascii="宋体"/>
          <w:lang w:eastAsia="zh-CN"/>
        </w:rPr>
      </w:pPr>
      <w:r>
        <w:rPr>
          <w:rFonts w:hint="eastAsia" w:ascii="宋体" w:hAnsi="宋体"/>
          <w:lang w:eastAsia="zh-CN"/>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rPr>
          <w:rFonts w:ascii="宋体" w:hAnsi="宋体"/>
          <w:lang w:eastAsia="zh-CN"/>
        </w:rPr>
      </w:pPr>
      <w:r>
        <w:rPr>
          <w:rFonts w:ascii="宋体" w:hAnsi="宋体"/>
          <w:lang w:eastAsia="zh-CN"/>
        </w:rPr>
        <w:t xml:space="preserve">1.3 </w:t>
      </w:r>
      <w:r>
        <w:rPr>
          <w:rFonts w:hint="eastAsia" w:ascii="宋体" w:hAnsi="宋体"/>
          <w:lang w:eastAsia="zh-CN"/>
        </w:rPr>
        <w:t>合同文件的优先顺序</w:t>
      </w:r>
    </w:p>
    <w:p>
      <w:pPr>
        <w:autoSpaceDE w:val="0"/>
        <w:autoSpaceDN w:val="0"/>
        <w:adjustRightInd w:val="0"/>
        <w:spacing w:line="500" w:lineRule="exact"/>
        <w:ind w:right="-20" w:firstLine="440" w:firstLineChars="200"/>
        <w:rPr>
          <w:rFonts w:ascii="宋体"/>
          <w:lang w:eastAsia="zh-CN"/>
        </w:rPr>
      </w:pPr>
      <w:r>
        <w:rPr>
          <w:rFonts w:hint="eastAsia" w:ascii="宋体" w:hAnsi="宋体"/>
          <w:lang w:eastAsia="zh-CN"/>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rPr>
          <w:rFonts w:ascii="宋体"/>
          <w:lang w:eastAsia="zh-CN"/>
        </w:rPr>
      </w:pPr>
      <w:r>
        <w:rPr>
          <w:rFonts w:hint="eastAsia" w:ascii="宋体" w:hAnsi="宋体"/>
          <w:lang w:eastAsia="zh-CN"/>
        </w:rPr>
        <w:t>（</w:t>
      </w:r>
      <w:r>
        <w:rPr>
          <w:rFonts w:ascii="宋体" w:hAnsi="宋体"/>
          <w:lang w:eastAsia="zh-CN"/>
        </w:rPr>
        <w:t>1</w:t>
      </w:r>
      <w:r>
        <w:rPr>
          <w:rFonts w:hint="eastAsia" w:ascii="宋体" w:hAnsi="宋体"/>
          <w:lang w:eastAsia="zh-CN"/>
        </w:rPr>
        <w:t>）协议书</w:t>
      </w:r>
    </w:p>
    <w:p>
      <w:pPr>
        <w:tabs>
          <w:tab w:val="left" w:pos="8789"/>
        </w:tabs>
        <w:autoSpaceDE w:val="0"/>
        <w:autoSpaceDN w:val="0"/>
        <w:adjustRightInd w:val="0"/>
        <w:spacing w:line="500" w:lineRule="exact"/>
        <w:ind w:left="2" w:right="12" w:firstLine="444" w:firstLineChars="202"/>
        <w:rPr>
          <w:rFonts w:ascii="宋体"/>
          <w:lang w:eastAsia="zh-CN"/>
        </w:rPr>
      </w:pPr>
      <w:r>
        <w:rPr>
          <w:rFonts w:hint="eastAsia" w:ascii="宋体" w:hAnsi="宋体"/>
          <w:lang w:eastAsia="zh-CN"/>
        </w:rPr>
        <w:t>（</w:t>
      </w:r>
      <w:r>
        <w:rPr>
          <w:rFonts w:ascii="宋体" w:hAnsi="宋体"/>
          <w:lang w:eastAsia="zh-CN"/>
        </w:rPr>
        <w:t>2</w:t>
      </w:r>
      <w:r>
        <w:rPr>
          <w:rFonts w:hint="eastAsia" w:ascii="宋体" w:hAnsi="宋体"/>
          <w:lang w:eastAsia="zh-CN"/>
        </w:rPr>
        <w:t>）中标通知书或委托书（如果有）；</w:t>
      </w:r>
    </w:p>
    <w:p>
      <w:pPr>
        <w:tabs>
          <w:tab w:val="left" w:pos="8789"/>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w:t>
      </w:r>
      <w:r>
        <w:rPr>
          <w:rFonts w:ascii="宋体" w:hAnsi="宋体"/>
          <w:lang w:eastAsia="zh-CN"/>
        </w:rPr>
        <w:t>3</w:t>
      </w:r>
      <w:r>
        <w:rPr>
          <w:rFonts w:hint="eastAsia" w:ascii="宋体" w:hAnsi="宋体"/>
          <w:lang w:eastAsia="zh-CN"/>
        </w:rPr>
        <w:t>）专用条件及附录；</w:t>
      </w:r>
    </w:p>
    <w:p>
      <w:pPr>
        <w:tabs>
          <w:tab w:val="left" w:pos="8789"/>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w:t>
      </w:r>
      <w:r>
        <w:rPr>
          <w:rFonts w:ascii="宋体" w:hAnsi="宋体"/>
          <w:lang w:eastAsia="zh-CN"/>
        </w:rPr>
        <w:t>4</w:t>
      </w:r>
      <w:r>
        <w:rPr>
          <w:rFonts w:hint="eastAsia" w:ascii="宋体" w:hAnsi="宋体"/>
          <w:lang w:eastAsia="zh-CN"/>
        </w:rPr>
        <w:t>）通用条件；</w:t>
      </w:r>
    </w:p>
    <w:p>
      <w:pPr>
        <w:tabs>
          <w:tab w:val="left" w:pos="8789"/>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w:t>
      </w:r>
      <w:r>
        <w:rPr>
          <w:rFonts w:ascii="宋体" w:hAnsi="宋体"/>
          <w:lang w:eastAsia="zh-CN"/>
        </w:rPr>
        <w:t>5</w:t>
      </w:r>
      <w:r>
        <w:rPr>
          <w:rFonts w:hint="eastAsia" w:ascii="宋体" w:hAnsi="宋体"/>
          <w:lang w:eastAsia="zh-CN"/>
        </w:rPr>
        <w:t>）投标函及投标函附录或造价咨询服务建议书（如果有）；</w:t>
      </w:r>
    </w:p>
    <w:p>
      <w:pPr>
        <w:tabs>
          <w:tab w:val="left" w:pos="8789"/>
        </w:tabs>
        <w:autoSpaceDE w:val="0"/>
        <w:autoSpaceDN w:val="0"/>
        <w:adjustRightInd w:val="0"/>
        <w:spacing w:line="500" w:lineRule="exact"/>
        <w:ind w:right="12" w:firstLine="444" w:firstLineChars="202"/>
        <w:rPr>
          <w:rFonts w:ascii="宋体" w:hAnsi="宋体"/>
          <w:lang w:eastAsia="zh-CN"/>
        </w:rPr>
      </w:pPr>
      <w:r>
        <w:rPr>
          <w:rFonts w:hint="eastAsia" w:ascii="宋体" w:hAnsi="宋体"/>
          <w:lang w:eastAsia="zh-CN"/>
        </w:rPr>
        <w:t>（</w:t>
      </w:r>
      <w:r>
        <w:rPr>
          <w:rFonts w:ascii="宋体" w:hAnsi="宋体"/>
          <w:lang w:eastAsia="zh-CN"/>
        </w:rPr>
        <w:t>6</w:t>
      </w:r>
      <w:r>
        <w:rPr>
          <w:rFonts w:hint="eastAsia" w:ascii="宋体" w:hAnsi="宋体"/>
          <w:lang w:eastAsia="zh-CN"/>
        </w:rPr>
        <w:t>）其他合同文件。</w:t>
      </w:r>
    </w:p>
    <w:p>
      <w:pPr>
        <w:tabs>
          <w:tab w:val="left" w:pos="8789"/>
        </w:tabs>
        <w:autoSpaceDE w:val="0"/>
        <w:autoSpaceDN w:val="0"/>
        <w:adjustRightInd w:val="0"/>
        <w:spacing w:line="500" w:lineRule="exact"/>
        <w:ind w:left="2" w:leftChars="1" w:right="12" w:firstLine="440" w:firstLineChars="200"/>
        <w:rPr>
          <w:rFonts w:ascii="宋体"/>
          <w:lang w:eastAsia="zh-CN"/>
        </w:rPr>
      </w:pPr>
      <w:r>
        <w:rPr>
          <w:rFonts w:hint="eastAsia" w:ascii="宋体" w:hAnsi="宋体"/>
          <w:lang w:eastAsia="zh-CN"/>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rPr>
          <w:rFonts w:ascii="宋体"/>
          <w:lang w:eastAsia="zh-CN"/>
        </w:rPr>
      </w:pPr>
      <w:r>
        <w:rPr>
          <w:rFonts w:ascii="宋体" w:hAnsi="宋体"/>
          <w:lang w:eastAsia="zh-CN"/>
        </w:rPr>
        <w:t xml:space="preserve">1.4 </w:t>
      </w:r>
      <w:r>
        <w:rPr>
          <w:rFonts w:hint="eastAsia" w:ascii="宋体" w:hAnsi="宋体"/>
          <w:lang w:eastAsia="zh-CN"/>
        </w:rPr>
        <w:t>适用法律</w:t>
      </w:r>
    </w:p>
    <w:p>
      <w:pPr>
        <w:tabs>
          <w:tab w:val="left" w:pos="8789"/>
        </w:tabs>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rPr>
          <w:rFonts w:ascii="宋体"/>
          <w:b/>
          <w:bCs/>
          <w:lang w:eastAsia="zh-CN"/>
        </w:rPr>
      </w:pPr>
      <w:r>
        <w:rPr>
          <w:rFonts w:ascii="宋体" w:hAnsi="宋体"/>
          <w:b/>
          <w:bCs/>
          <w:lang w:eastAsia="zh-CN"/>
        </w:rPr>
        <w:t>2.</w:t>
      </w:r>
      <w:r>
        <w:rPr>
          <w:rFonts w:hint="eastAsia" w:ascii="宋体" w:hAnsi="宋体"/>
          <w:b/>
          <w:bCs/>
          <w:lang w:eastAsia="zh-CN"/>
        </w:rPr>
        <w:t>委托人的义务</w:t>
      </w:r>
    </w:p>
    <w:p>
      <w:pPr>
        <w:tabs>
          <w:tab w:val="left" w:pos="8789"/>
        </w:tabs>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2.1 </w:t>
      </w:r>
      <w:r>
        <w:rPr>
          <w:rFonts w:hint="eastAsia" w:ascii="宋体" w:hAnsi="宋体"/>
          <w:lang w:eastAsia="zh-CN"/>
        </w:rPr>
        <w:t>提供资料</w:t>
      </w:r>
    </w:p>
    <w:p>
      <w:pPr>
        <w:tabs>
          <w:tab w:val="left" w:pos="8789"/>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2.2 </w:t>
      </w:r>
      <w:r>
        <w:rPr>
          <w:rFonts w:hint="eastAsia" w:ascii="宋体" w:hAnsi="宋体"/>
          <w:lang w:eastAsia="zh-CN"/>
        </w:rPr>
        <w:t>提供工作条件</w:t>
      </w:r>
    </w:p>
    <w:p>
      <w:pPr>
        <w:tabs>
          <w:tab w:val="left" w:pos="8789"/>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委托人应为咨询人完成造价咨询提供必要的条件。</w:t>
      </w:r>
    </w:p>
    <w:p>
      <w:pPr>
        <w:tabs>
          <w:tab w:val="left" w:pos="8789"/>
        </w:tabs>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2.2.1 </w:t>
      </w:r>
      <w:r>
        <w:rPr>
          <w:rFonts w:hint="eastAsia" w:ascii="宋体" w:hAnsi="宋体"/>
          <w:lang w:eastAsia="zh-CN"/>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2.2.2 </w:t>
      </w:r>
      <w:r>
        <w:rPr>
          <w:rFonts w:hint="eastAsia" w:ascii="宋体" w:hAnsi="宋体"/>
          <w:lang w:eastAsia="zh-CN"/>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2.3 </w:t>
      </w:r>
      <w:r>
        <w:rPr>
          <w:rFonts w:hint="eastAsia" w:ascii="宋体" w:hAnsi="宋体"/>
          <w:lang w:eastAsia="zh-CN"/>
        </w:rPr>
        <w:t>合理工作时限</w:t>
      </w:r>
    </w:p>
    <w:p>
      <w:pPr>
        <w:tabs>
          <w:tab w:val="left" w:pos="8789"/>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委托人应当为咨询人完成其咨询工作，设定合理的工作时限。</w:t>
      </w:r>
    </w:p>
    <w:p>
      <w:pPr>
        <w:tabs>
          <w:tab w:val="left" w:pos="8789"/>
        </w:tabs>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2.4 </w:t>
      </w:r>
      <w:r>
        <w:rPr>
          <w:rFonts w:hint="eastAsia" w:ascii="宋体" w:hAnsi="宋体"/>
          <w:lang w:eastAsia="zh-CN"/>
        </w:rPr>
        <w:t>委托人代表</w:t>
      </w:r>
    </w:p>
    <w:p>
      <w:pPr>
        <w:tabs>
          <w:tab w:val="left" w:pos="8789"/>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委托人应授权一名代表负责本合同的履行。委托人应在双方签订本合同</w:t>
      </w:r>
      <w:r>
        <w:rPr>
          <w:rFonts w:ascii="宋体" w:hAnsi="宋体"/>
          <w:lang w:eastAsia="zh-CN"/>
        </w:rPr>
        <w:t>7</w:t>
      </w:r>
      <w:r>
        <w:rPr>
          <w:rFonts w:hint="eastAsia" w:ascii="宋体" w:hAnsi="宋体"/>
          <w:lang w:eastAsia="zh-CN"/>
        </w:rPr>
        <w:t>日内，将委托人代表的姓名和权限范围书面告知咨询人。委托人更换委托人代表时，应提前</w:t>
      </w:r>
      <w:r>
        <w:rPr>
          <w:rFonts w:ascii="宋体" w:hAnsi="宋体"/>
          <w:lang w:eastAsia="zh-CN"/>
        </w:rPr>
        <w:t>7</w:t>
      </w:r>
      <w:r>
        <w:rPr>
          <w:rFonts w:hint="eastAsia" w:ascii="宋体" w:hAnsi="宋体"/>
          <w:lang w:eastAsia="zh-CN"/>
        </w:rPr>
        <w:t>日书面通知咨询人。</w:t>
      </w:r>
    </w:p>
    <w:p>
      <w:pPr>
        <w:tabs>
          <w:tab w:val="left" w:pos="8789"/>
        </w:tabs>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2.5 </w:t>
      </w:r>
      <w:r>
        <w:rPr>
          <w:rFonts w:hint="eastAsia" w:ascii="宋体" w:hAnsi="宋体"/>
          <w:lang w:eastAsia="zh-CN"/>
        </w:rPr>
        <w:t>答复</w:t>
      </w:r>
    </w:p>
    <w:p>
      <w:pPr>
        <w:tabs>
          <w:tab w:val="left" w:pos="8789"/>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2.6 </w:t>
      </w:r>
      <w:r>
        <w:rPr>
          <w:rFonts w:hint="eastAsia" w:ascii="宋体" w:hAnsi="宋体"/>
          <w:lang w:eastAsia="zh-CN"/>
        </w:rPr>
        <w:t>支付</w:t>
      </w:r>
    </w:p>
    <w:p>
      <w:pPr>
        <w:tabs>
          <w:tab w:val="left" w:pos="8789"/>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业主单位应当按照合同的约定，向咨询人支付酬金。</w:t>
      </w:r>
    </w:p>
    <w:p>
      <w:pPr>
        <w:autoSpaceDE w:val="0"/>
        <w:autoSpaceDN w:val="0"/>
        <w:adjustRightInd w:val="0"/>
        <w:spacing w:line="500" w:lineRule="exact"/>
        <w:ind w:right="-20" w:firstLine="446" w:firstLineChars="202"/>
        <w:rPr>
          <w:rFonts w:ascii="宋体"/>
          <w:b/>
          <w:bCs/>
          <w:lang w:eastAsia="zh-CN"/>
        </w:rPr>
      </w:pPr>
      <w:r>
        <w:rPr>
          <w:rFonts w:ascii="宋体" w:hAnsi="宋体"/>
          <w:b/>
          <w:bCs/>
          <w:lang w:eastAsia="zh-CN"/>
        </w:rPr>
        <w:t>3.</w:t>
      </w:r>
      <w:r>
        <w:rPr>
          <w:rFonts w:hint="eastAsia" w:ascii="宋体" w:hAnsi="宋体"/>
          <w:b/>
          <w:bCs/>
          <w:lang w:eastAsia="zh-CN"/>
        </w:rPr>
        <w:t>咨询人的义务</w:t>
      </w:r>
    </w:p>
    <w:p>
      <w:pPr>
        <w:autoSpaceDE w:val="0"/>
        <w:autoSpaceDN w:val="0"/>
        <w:adjustRightInd w:val="0"/>
        <w:spacing w:line="500" w:lineRule="exact"/>
        <w:ind w:left="2" w:right="-20" w:firstLine="444" w:firstLineChars="202"/>
        <w:rPr>
          <w:rFonts w:ascii="宋体"/>
          <w:lang w:eastAsia="zh-CN"/>
        </w:rPr>
      </w:pPr>
      <w:r>
        <w:rPr>
          <w:rFonts w:ascii="宋体" w:hAnsi="宋体"/>
          <w:lang w:eastAsia="zh-CN"/>
        </w:rPr>
        <w:t xml:space="preserve">3.1 </w:t>
      </w:r>
      <w:r>
        <w:rPr>
          <w:rFonts w:hint="eastAsia" w:ascii="宋体" w:hAnsi="宋体"/>
          <w:lang w:eastAsia="zh-CN"/>
        </w:rPr>
        <w:t>项目咨询团队及人员</w:t>
      </w:r>
    </w:p>
    <w:p>
      <w:pPr>
        <w:tabs>
          <w:tab w:val="left" w:pos="9072"/>
        </w:tabs>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3.1.1 </w:t>
      </w:r>
      <w:r>
        <w:rPr>
          <w:rFonts w:hint="eastAsia" w:ascii="宋体" w:hAnsi="宋体"/>
          <w:lang w:eastAsia="zh-CN"/>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rPr>
          <w:rFonts w:ascii="宋体"/>
          <w:lang w:eastAsia="zh-CN"/>
        </w:rPr>
      </w:pPr>
      <w:r>
        <w:rPr>
          <w:rFonts w:ascii="宋体" w:hAnsi="宋体"/>
          <w:lang w:eastAsia="zh-CN"/>
        </w:rPr>
        <w:t xml:space="preserve">3.1.2 </w:t>
      </w:r>
      <w:r>
        <w:rPr>
          <w:rFonts w:hint="eastAsia" w:ascii="宋体" w:hAnsi="宋体"/>
          <w:lang w:eastAsia="zh-CN"/>
        </w:rPr>
        <w:t>项目负责人</w:t>
      </w:r>
    </w:p>
    <w:p>
      <w:pPr>
        <w:autoSpaceDE w:val="0"/>
        <w:autoSpaceDN w:val="0"/>
        <w:adjustRightInd w:val="0"/>
        <w:spacing w:line="500" w:lineRule="exact"/>
        <w:ind w:right="38" w:firstLine="444" w:firstLineChars="202"/>
        <w:rPr>
          <w:rFonts w:ascii="宋体"/>
          <w:lang w:eastAsia="zh-CN"/>
        </w:rPr>
      </w:pPr>
      <w:r>
        <w:rPr>
          <w:rFonts w:hint="eastAsia" w:ascii="宋体" w:hAnsi="宋体"/>
          <w:lang w:eastAsia="zh-CN"/>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rPr>
          <w:rFonts w:ascii="宋体"/>
          <w:lang w:eastAsia="zh-CN"/>
        </w:rPr>
      </w:pPr>
      <w:r>
        <w:rPr>
          <w:rFonts w:ascii="宋体" w:hAnsi="宋体"/>
          <w:lang w:eastAsia="zh-CN"/>
        </w:rPr>
        <w:t xml:space="preserve">3.1.3 </w:t>
      </w:r>
      <w:r>
        <w:rPr>
          <w:rFonts w:hint="eastAsia" w:ascii="宋体" w:hAnsi="宋体"/>
          <w:lang w:eastAsia="zh-CN"/>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lang w:eastAsia="zh-CN"/>
        </w:rPr>
      </w:pPr>
      <w:r>
        <w:rPr>
          <w:rFonts w:hint="eastAsia" w:ascii="宋体" w:hAnsi="宋体"/>
          <w:lang w:eastAsia="zh-CN"/>
        </w:rPr>
        <w:t>咨询人可根据工程进展和工作需要等情形调整项目咨询团队人员。咨询人更换项目负责人时，应提前</w:t>
      </w:r>
      <w:r>
        <w:rPr>
          <w:rFonts w:ascii="宋体" w:hAnsi="宋体"/>
          <w:lang w:eastAsia="zh-CN"/>
        </w:rPr>
        <w:t>7</w:t>
      </w:r>
      <w:r>
        <w:rPr>
          <w:rFonts w:hint="eastAsia" w:ascii="宋体" w:hAnsi="宋体"/>
          <w:lang w:eastAsia="zh-CN"/>
        </w:rPr>
        <w:t>日向委托人书面报告，经委托人同意后方可更换。除专用条件另有约定外，咨询人更换项目咨询团队其他咨询人员，应提前</w:t>
      </w:r>
      <w:r>
        <w:rPr>
          <w:rFonts w:ascii="宋体" w:hAnsi="宋体"/>
          <w:lang w:eastAsia="zh-CN"/>
        </w:rPr>
        <w:t>3</w:t>
      </w:r>
      <w:r>
        <w:rPr>
          <w:rFonts w:hint="eastAsia" w:ascii="宋体" w:hAnsi="宋体"/>
          <w:lang w:eastAsia="zh-CN"/>
        </w:rPr>
        <w:t>日向委托人书面报告，经委托人同意后以相当资格与能力的人员替换。</w:t>
      </w:r>
    </w:p>
    <w:p>
      <w:pPr>
        <w:autoSpaceDE w:val="0"/>
        <w:autoSpaceDN w:val="0"/>
        <w:adjustRightInd w:val="0"/>
        <w:spacing w:line="500" w:lineRule="exact"/>
        <w:ind w:left="2" w:right="38" w:firstLine="444" w:firstLineChars="202"/>
        <w:rPr>
          <w:rFonts w:ascii="宋体"/>
          <w:lang w:eastAsia="zh-CN"/>
        </w:rPr>
      </w:pPr>
      <w:r>
        <w:rPr>
          <w:rFonts w:ascii="宋体" w:hAnsi="宋体"/>
          <w:lang w:eastAsia="zh-CN"/>
        </w:rPr>
        <w:t xml:space="preserve">3.1.4 </w:t>
      </w:r>
      <w:r>
        <w:rPr>
          <w:rFonts w:hint="eastAsia" w:ascii="宋体" w:hAnsi="宋体"/>
          <w:lang w:eastAsia="zh-CN"/>
        </w:rPr>
        <w:t>咨询人员有下列情形之一，委托人要求咨询人更换的，咨询人应当更换：</w:t>
      </w:r>
    </w:p>
    <w:p>
      <w:pPr>
        <w:autoSpaceDE w:val="0"/>
        <w:autoSpaceDN w:val="0"/>
        <w:adjustRightInd w:val="0"/>
        <w:spacing w:line="500" w:lineRule="exact"/>
        <w:ind w:left="456" w:right="-20"/>
        <w:rPr>
          <w:rFonts w:ascii="宋体"/>
          <w:lang w:eastAsia="zh-CN"/>
        </w:rPr>
      </w:pPr>
      <w:r>
        <w:rPr>
          <w:rFonts w:hint="eastAsia" w:ascii="宋体" w:hAnsi="宋体"/>
          <w:lang w:eastAsia="zh-CN"/>
        </w:rPr>
        <w:t>（</w:t>
      </w:r>
      <w:r>
        <w:rPr>
          <w:rFonts w:ascii="宋体" w:hAnsi="宋体"/>
          <w:lang w:eastAsia="zh-CN"/>
        </w:rPr>
        <w:t>1</w:t>
      </w:r>
      <w:r>
        <w:rPr>
          <w:rFonts w:hint="eastAsia" w:ascii="宋体" w:hAnsi="宋体"/>
          <w:lang w:eastAsia="zh-CN"/>
        </w:rPr>
        <w:t>）存在严重过失行为的；</w:t>
      </w:r>
    </w:p>
    <w:p>
      <w:pPr>
        <w:autoSpaceDE w:val="0"/>
        <w:autoSpaceDN w:val="0"/>
        <w:adjustRightInd w:val="0"/>
        <w:spacing w:line="500" w:lineRule="exact"/>
        <w:ind w:left="456" w:right="-20"/>
        <w:rPr>
          <w:rFonts w:ascii="宋体"/>
          <w:lang w:eastAsia="zh-CN"/>
        </w:rPr>
      </w:pPr>
      <w:r>
        <w:rPr>
          <w:rFonts w:hint="eastAsia" w:ascii="宋体" w:hAnsi="宋体"/>
          <w:lang w:eastAsia="zh-CN"/>
        </w:rPr>
        <w:t>（</w:t>
      </w:r>
      <w:r>
        <w:rPr>
          <w:rFonts w:ascii="宋体" w:hAnsi="宋体"/>
          <w:lang w:eastAsia="zh-CN"/>
        </w:rPr>
        <w:t>2</w:t>
      </w:r>
      <w:r>
        <w:rPr>
          <w:rFonts w:hint="eastAsia" w:ascii="宋体" w:hAnsi="宋体"/>
          <w:lang w:eastAsia="zh-CN"/>
        </w:rPr>
        <w:t>）存在违法行为不能履行职责的；</w:t>
      </w:r>
    </w:p>
    <w:p>
      <w:pPr>
        <w:autoSpaceDE w:val="0"/>
        <w:autoSpaceDN w:val="0"/>
        <w:adjustRightInd w:val="0"/>
        <w:spacing w:line="500" w:lineRule="exact"/>
        <w:ind w:left="456" w:right="-20"/>
        <w:rPr>
          <w:rFonts w:ascii="宋体"/>
          <w:lang w:eastAsia="zh-CN"/>
        </w:rPr>
      </w:pPr>
      <w:r>
        <w:rPr>
          <w:rFonts w:hint="eastAsia" w:ascii="宋体" w:hAnsi="宋体"/>
          <w:lang w:eastAsia="zh-CN"/>
        </w:rPr>
        <w:t>（</w:t>
      </w:r>
      <w:r>
        <w:rPr>
          <w:rFonts w:ascii="宋体" w:hAnsi="宋体"/>
          <w:lang w:eastAsia="zh-CN"/>
        </w:rPr>
        <w:t>3</w:t>
      </w:r>
      <w:r>
        <w:rPr>
          <w:rFonts w:hint="eastAsia" w:ascii="宋体" w:hAnsi="宋体"/>
          <w:lang w:eastAsia="zh-CN"/>
        </w:rPr>
        <w:t>）涉嫌犯罪的；</w:t>
      </w:r>
    </w:p>
    <w:p>
      <w:pPr>
        <w:autoSpaceDE w:val="0"/>
        <w:autoSpaceDN w:val="0"/>
        <w:adjustRightInd w:val="0"/>
        <w:spacing w:line="500" w:lineRule="exact"/>
        <w:ind w:left="456" w:right="-20"/>
        <w:rPr>
          <w:rFonts w:ascii="宋体"/>
          <w:lang w:eastAsia="zh-CN"/>
        </w:rPr>
      </w:pPr>
      <w:r>
        <w:rPr>
          <w:rFonts w:hint="eastAsia" w:ascii="宋体" w:hAnsi="宋体"/>
          <w:lang w:eastAsia="zh-CN"/>
        </w:rPr>
        <w:t>（</w:t>
      </w:r>
      <w:r>
        <w:rPr>
          <w:rFonts w:ascii="宋体" w:hAnsi="宋体"/>
          <w:lang w:eastAsia="zh-CN"/>
        </w:rPr>
        <w:t>4</w:t>
      </w:r>
      <w:r>
        <w:rPr>
          <w:rFonts w:hint="eastAsia" w:ascii="宋体" w:hAnsi="宋体"/>
          <w:lang w:eastAsia="zh-CN"/>
        </w:rPr>
        <w:t>）不能胜任岗位职责的；</w:t>
      </w:r>
    </w:p>
    <w:p>
      <w:pPr>
        <w:autoSpaceDE w:val="0"/>
        <w:autoSpaceDN w:val="0"/>
        <w:adjustRightInd w:val="0"/>
        <w:spacing w:line="500" w:lineRule="exact"/>
        <w:ind w:left="456" w:right="-20"/>
        <w:rPr>
          <w:rFonts w:ascii="宋体"/>
          <w:lang w:eastAsia="zh-CN"/>
        </w:rPr>
      </w:pPr>
      <w:r>
        <w:rPr>
          <w:rFonts w:hint="eastAsia" w:ascii="宋体" w:hAnsi="宋体"/>
          <w:lang w:eastAsia="zh-CN"/>
        </w:rPr>
        <w:t>（</w:t>
      </w:r>
      <w:r>
        <w:rPr>
          <w:rFonts w:ascii="宋体" w:hAnsi="宋体"/>
          <w:lang w:eastAsia="zh-CN"/>
        </w:rPr>
        <w:t>5</w:t>
      </w:r>
      <w:r>
        <w:rPr>
          <w:rFonts w:hint="eastAsia" w:ascii="宋体" w:hAnsi="宋体"/>
          <w:lang w:eastAsia="zh-CN"/>
        </w:rPr>
        <w:t>）严重违反职业道德的；</w:t>
      </w:r>
    </w:p>
    <w:p>
      <w:pPr>
        <w:autoSpaceDE w:val="0"/>
        <w:autoSpaceDN w:val="0"/>
        <w:adjustRightInd w:val="0"/>
        <w:spacing w:line="500" w:lineRule="exact"/>
        <w:ind w:left="456" w:right="-20"/>
        <w:rPr>
          <w:rFonts w:ascii="宋体" w:hAnsi="宋体"/>
          <w:lang w:eastAsia="zh-CN"/>
        </w:rPr>
      </w:pPr>
      <w:r>
        <w:rPr>
          <w:rFonts w:hint="eastAsia" w:ascii="宋体" w:hAnsi="宋体"/>
          <w:lang w:eastAsia="zh-CN"/>
        </w:rPr>
        <w:t>（</w:t>
      </w:r>
      <w:r>
        <w:rPr>
          <w:rFonts w:ascii="宋体" w:hAnsi="宋体"/>
          <w:lang w:eastAsia="zh-CN"/>
        </w:rPr>
        <w:t>6</w:t>
      </w:r>
      <w:r>
        <w:rPr>
          <w:rFonts w:hint="eastAsia" w:ascii="宋体" w:hAnsi="宋体"/>
          <w:lang w:eastAsia="zh-CN"/>
        </w:rPr>
        <w:t>）专用条件约定的其他情形。</w:t>
      </w:r>
    </w:p>
    <w:p>
      <w:pPr>
        <w:autoSpaceDE w:val="0"/>
        <w:autoSpaceDN w:val="0"/>
        <w:adjustRightInd w:val="0"/>
        <w:spacing w:line="500" w:lineRule="exact"/>
        <w:ind w:right="-20" w:firstLine="440" w:firstLineChars="200"/>
        <w:rPr>
          <w:rFonts w:ascii="宋体"/>
          <w:lang w:eastAsia="zh-CN"/>
        </w:rPr>
      </w:pPr>
      <w:r>
        <w:rPr>
          <w:rFonts w:ascii="宋体" w:hAnsi="宋体"/>
          <w:lang w:eastAsia="zh-CN"/>
        </w:rPr>
        <w:t xml:space="preserve">3.2 </w:t>
      </w:r>
      <w:r>
        <w:rPr>
          <w:rFonts w:hint="eastAsia" w:ascii="宋体" w:hAnsi="宋体"/>
          <w:lang w:eastAsia="zh-CN"/>
        </w:rPr>
        <w:t>咨询人的工作要求</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3.2.1 </w:t>
      </w:r>
      <w:r>
        <w:rPr>
          <w:rFonts w:hint="eastAsia" w:ascii="宋体" w:hAnsi="宋体"/>
          <w:lang w:eastAsia="zh-CN"/>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3.2.2 </w:t>
      </w:r>
      <w:r>
        <w:rPr>
          <w:rFonts w:hint="eastAsia" w:ascii="宋体" w:hAnsi="宋体"/>
          <w:lang w:eastAsia="zh-CN"/>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3.2.3 </w:t>
      </w:r>
      <w:r>
        <w:rPr>
          <w:rFonts w:hint="eastAsia" w:ascii="宋体" w:hAnsi="宋体"/>
          <w:lang w:eastAsia="zh-CN"/>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3.2.4 </w:t>
      </w:r>
      <w:r>
        <w:rPr>
          <w:rFonts w:hint="eastAsia" w:ascii="宋体" w:hAnsi="宋体"/>
          <w:lang w:eastAsia="zh-CN"/>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3.2.5 </w:t>
      </w:r>
      <w:r>
        <w:rPr>
          <w:rFonts w:hint="eastAsia" w:ascii="宋体" w:hAnsi="宋体"/>
          <w:lang w:eastAsia="zh-CN"/>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lang w:eastAsia="zh-CN"/>
        </w:rPr>
      </w:pPr>
      <w:r>
        <w:rPr>
          <w:rFonts w:ascii="宋体" w:hAnsi="宋体"/>
          <w:lang w:eastAsia="zh-CN"/>
        </w:rPr>
        <w:t xml:space="preserve">3.2.6 </w:t>
      </w:r>
      <w:r>
        <w:rPr>
          <w:rFonts w:hint="eastAsia" w:ascii="宋体" w:hAnsi="宋体"/>
          <w:lang w:eastAsia="zh-CN"/>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rPr>
          <w:rFonts w:ascii="宋体" w:hAnsi="宋体"/>
          <w:lang w:eastAsia="zh-CN"/>
        </w:rPr>
      </w:pPr>
      <w:r>
        <w:rPr>
          <w:rFonts w:ascii="宋体" w:hAnsi="宋体"/>
          <w:lang w:eastAsia="zh-CN"/>
        </w:rPr>
        <w:t xml:space="preserve">3.3 </w:t>
      </w:r>
      <w:r>
        <w:rPr>
          <w:rFonts w:hint="eastAsia" w:ascii="宋体" w:hAnsi="宋体"/>
          <w:lang w:eastAsia="zh-CN"/>
        </w:rPr>
        <w:t>咨询人的工作依据</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咨询人应自行配备本条所述的技术标准、规范、定额等相关资料。必须由委托人提供的资料，应在附录</w:t>
      </w:r>
      <w:r>
        <w:rPr>
          <w:rFonts w:ascii="宋体" w:hAnsi="宋体"/>
          <w:lang w:eastAsia="zh-CN"/>
        </w:rPr>
        <w:t>C</w:t>
      </w:r>
      <w:r>
        <w:rPr>
          <w:rFonts w:hint="eastAsia" w:ascii="宋体" w:hAnsi="宋体"/>
          <w:lang w:eastAsia="zh-CN"/>
        </w:rPr>
        <w:t>中载明。需要委托人协助才能获得的资料，委托人应予以协助。</w:t>
      </w:r>
    </w:p>
    <w:p>
      <w:pPr>
        <w:autoSpaceDE w:val="0"/>
        <w:autoSpaceDN w:val="0"/>
        <w:adjustRightInd w:val="0"/>
        <w:spacing w:line="500" w:lineRule="exact"/>
        <w:ind w:right="424" w:firstLine="444" w:firstLineChars="202"/>
        <w:rPr>
          <w:rFonts w:ascii="宋体" w:hAnsi="宋体"/>
          <w:lang w:eastAsia="zh-CN"/>
        </w:rPr>
      </w:pPr>
      <w:r>
        <w:rPr>
          <w:rFonts w:ascii="宋体" w:hAnsi="宋体"/>
          <w:lang w:eastAsia="zh-CN"/>
        </w:rPr>
        <w:t xml:space="preserve">3.4 </w:t>
      </w:r>
      <w:r>
        <w:rPr>
          <w:rFonts w:hint="eastAsia" w:ascii="宋体" w:hAnsi="宋体"/>
          <w:lang w:eastAsia="zh-CN"/>
        </w:rPr>
        <w:t>使用委托人房屋及设备的返还</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rPr>
          <w:rFonts w:ascii="宋体"/>
          <w:b/>
          <w:bCs/>
          <w:lang w:eastAsia="zh-CN"/>
        </w:rPr>
      </w:pPr>
      <w:r>
        <w:rPr>
          <w:rFonts w:ascii="宋体" w:hAnsi="宋体"/>
          <w:b/>
          <w:bCs/>
          <w:lang w:eastAsia="zh-CN"/>
        </w:rPr>
        <w:t>4.</w:t>
      </w:r>
      <w:r>
        <w:rPr>
          <w:rFonts w:hint="eastAsia" w:ascii="宋体" w:hAnsi="宋体"/>
          <w:b/>
          <w:bCs/>
          <w:lang w:eastAsia="zh-CN"/>
        </w:rPr>
        <w:t>违约责任</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4.1 </w:t>
      </w:r>
      <w:r>
        <w:rPr>
          <w:rFonts w:hint="eastAsia" w:ascii="宋体" w:hAnsi="宋体"/>
          <w:lang w:eastAsia="zh-CN"/>
        </w:rPr>
        <w:t>委托人的违约责任</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4.1.1 </w:t>
      </w:r>
      <w:r>
        <w:rPr>
          <w:rFonts w:hint="eastAsia" w:ascii="宋体" w:hAnsi="宋体"/>
          <w:lang w:eastAsia="zh-CN"/>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4.1.2 </w:t>
      </w:r>
      <w:r>
        <w:rPr>
          <w:rFonts w:hint="eastAsia" w:ascii="宋体" w:hAnsi="宋体"/>
          <w:lang w:eastAsia="zh-CN"/>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4.1.3 </w:t>
      </w:r>
      <w:r>
        <w:rPr>
          <w:rFonts w:hint="eastAsia" w:ascii="宋体" w:hAnsi="宋体"/>
          <w:lang w:eastAsia="zh-CN"/>
        </w:rPr>
        <w:t>业主单位未能按期支付酬金超过</w:t>
      </w:r>
      <w:r>
        <w:rPr>
          <w:rFonts w:ascii="宋体" w:hAnsi="宋体"/>
          <w:lang w:eastAsia="zh-CN"/>
        </w:rPr>
        <w:t>14</w:t>
      </w:r>
      <w:r>
        <w:rPr>
          <w:rFonts w:hint="eastAsia" w:ascii="宋体" w:hAnsi="宋体"/>
          <w:lang w:eastAsia="zh-CN"/>
        </w:rPr>
        <w:t>天，应按下列方法计算并支付逾期付款利息。逾期付款利息</w:t>
      </w:r>
      <w:r>
        <w:rPr>
          <w:rFonts w:ascii="宋体" w:hAnsi="宋体"/>
          <w:lang w:eastAsia="zh-CN"/>
        </w:rPr>
        <w:t>=</w:t>
      </w:r>
      <w:r>
        <w:rPr>
          <w:rFonts w:hint="eastAsia" w:ascii="宋体" w:hAnsi="宋体"/>
          <w:lang w:eastAsia="zh-CN"/>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rPr>
          <w:rFonts w:ascii="宋体"/>
          <w:lang w:eastAsia="zh-CN"/>
        </w:rPr>
      </w:pPr>
      <w:r>
        <w:rPr>
          <w:rFonts w:ascii="宋体" w:hAnsi="宋体"/>
          <w:lang w:eastAsia="zh-CN"/>
        </w:rPr>
        <w:t xml:space="preserve">4.2 </w:t>
      </w:r>
      <w:r>
        <w:rPr>
          <w:rFonts w:hint="eastAsia" w:ascii="宋体" w:hAnsi="宋体"/>
          <w:lang w:eastAsia="zh-CN"/>
        </w:rPr>
        <w:t>咨询人的违约责任</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4.2.1 </w:t>
      </w:r>
      <w:r>
        <w:rPr>
          <w:rFonts w:hint="eastAsia" w:ascii="宋体" w:hAnsi="宋体"/>
          <w:lang w:eastAsia="zh-CN"/>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4.2.2 </w:t>
      </w:r>
      <w:r>
        <w:rPr>
          <w:rFonts w:hint="eastAsia" w:ascii="宋体" w:hAnsi="宋体"/>
          <w:lang w:eastAsia="zh-CN"/>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rPr>
          <w:rFonts w:ascii="宋体"/>
          <w:b/>
          <w:bCs/>
          <w:lang w:eastAsia="zh-CN"/>
        </w:rPr>
      </w:pPr>
      <w:r>
        <w:rPr>
          <w:rFonts w:ascii="宋体" w:hAnsi="宋体"/>
          <w:b/>
          <w:bCs/>
          <w:lang w:eastAsia="zh-CN"/>
        </w:rPr>
        <w:t>5.</w:t>
      </w:r>
      <w:r>
        <w:rPr>
          <w:rFonts w:hint="eastAsia" w:ascii="宋体" w:hAnsi="宋体"/>
          <w:b/>
          <w:bCs/>
          <w:lang w:eastAsia="zh-CN"/>
        </w:rPr>
        <w:t>支付</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5.1 </w:t>
      </w:r>
      <w:r>
        <w:rPr>
          <w:rFonts w:hint="eastAsia" w:ascii="宋体" w:hAnsi="宋体"/>
          <w:lang w:eastAsia="zh-CN"/>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rPr>
          <w:rFonts w:ascii="宋体" w:hAnsi="宋体"/>
          <w:lang w:eastAsia="zh-CN"/>
        </w:rPr>
      </w:pPr>
      <w:r>
        <w:rPr>
          <w:rFonts w:ascii="宋体" w:hAnsi="宋体"/>
          <w:lang w:eastAsia="zh-CN"/>
        </w:rPr>
        <w:t xml:space="preserve">5.2 </w:t>
      </w:r>
      <w:r>
        <w:rPr>
          <w:rFonts w:hint="eastAsia" w:ascii="宋体" w:hAnsi="宋体"/>
          <w:lang w:eastAsia="zh-CN"/>
        </w:rPr>
        <w:t>支付申请</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rPr>
          <w:rFonts w:ascii="宋体" w:hAnsi="宋体"/>
          <w:lang w:eastAsia="zh-CN"/>
        </w:rPr>
      </w:pPr>
      <w:r>
        <w:rPr>
          <w:rFonts w:ascii="宋体" w:hAnsi="宋体"/>
          <w:lang w:eastAsia="zh-CN"/>
        </w:rPr>
        <w:t xml:space="preserve">5.3 </w:t>
      </w:r>
      <w:r>
        <w:rPr>
          <w:rFonts w:hint="eastAsia" w:ascii="宋体" w:hAnsi="宋体"/>
          <w:lang w:eastAsia="zh-CN"/>
        </w:rPr>
        <w:t>支付酬金</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支付酬金包括正常工作酬金、附加工作酬金、合理化建议奖励金额及费用。</w:t>
      </w:r>
    </w:p>
    <w:p>
      <w:pPr>
        <w:autoSpaceDE w:val="0"/>
        <w:autoSpaceDN w:val="0"/>
        <w:adjustRightInd w:val="0"/>
        <w:spacing w:line="500" w:lineRule="exact"/>
        <w:ind w:right="184" w:firstLine="444" w:firstLineChars="202"/>
        <w:rPr>
          <w:rFonts w:ascii="宋体" w:hAnsi="宋体"/>
          <w:lang w:eastAsia="zh-CN"/>
        </w:rPr>
      </w:pPr>
      <w:r>
        <w:rPr>
          <w:rFonts w:ascii="宋体" w:hAnsi="宋体"/>
          <w:lang w:eastAsia="zh-CN"/>
        </w:rPr>
        <w:t xml:space="preserve">5.4 </w:t>
      </w:r>
      <w:r>
        <w:rPr>
          <w:rFonts w:hint="eastAsia" w:ascii="宋体" w:hAnsi="宋体"/>
          <w:lang w:eastAsia="zh-CN"/>
        </w:rPr>
        <w:t>有异议部分的支付</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业主单位对咨询人提交的支付申请书有异议时，应当在收到咨询人提交的支付申请书后</w:t>
      </w:r>
      <w:r>
        <w:rPr>
          <w:rFonts w:ascii="宋体" w:hAnsi="宋体"/>
          <w:lang w:eastAsia="zh-CN"/>
        </w:rPr>
        <w:t>7</w:t>
      </w:r>
      <w:r>
        <w:rPr>
          <w:rFonts w:hint="eastAsia" w:ascii="宋体" w:hAnsi="宋体"/>
          <w:lang w:eastAsia="zh-CN"/>
        </w:rPr>
        <w:t>日内，以书面形式向咨询人发出异议通知。无异议部分的款项应按期支付，有异议部分的款项按第</w:t>
      </w:r>
      <w:r>
        <w:rPr>
          <w:rFonts w:ascii="宋体" w:hAnsi="宋体"/>
          <w:lang w:eastAsia="zh-CN"/>
        </w:rPr>
        <w:t>7</w:t>
      </w:r>
      <w:r>
        <w:rPr>
          <w:rFonts w:hint="eastAsia" w:ascii="宋体" w:hAnsi="宋体"/>
          <w:lang w:eastAsia="zh-CN"/>
        </w:rPr>
        <w:t>条约定办理。</w:t>
      </w:r>
    </w:p>
    <w:p>
      <w:pPr>
        <w:autoSpaceDE w:val="0"/>
        <w:autoSpaceDN w:val="0"/>
        <w:adjustRightInd w:val="0"/>
        <w:spacing w:line="500" w:lineRule="exact"/>
        <w:ind w:right="-20" w:firstLine="433" w:firstLineChars="196"/>
        <w:rPr>
          <w:rFonts w:ascii="宋体"/>
          <w:b/>
          <w:bCs/>
          <w:lang w:eastAsia="zh-CN"/>
        </w:rPr>
      </w:pPr>
      <w:r>
        <w:rPr>
          <w:rFonts w:ascii="宋体" w:hAnsi="宋体"/>
          <w:b/>
          <w:bCs/>
          <w:lang w:eastAsia="zh-CN"/>
        </w:rPr>
        <w:t>6.</w:t>
      </w:r>
      <w:r>
        <w:rPr>
          <w:rFonts w:hint="eastAsia" w:ascii="宋体" w:hAnsi="宋体"/>
          <w:b/>
          <w:bCs/>
          <w:lang w:eastAsia="zh-CN"/>
        </w:rPr>
        <w:t>合同变更、解除与终止</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6.1 </w:t>
      </w:r>
      <w:r>
        <w:rPr>
          <w:rFonts w:hint="eastAsia" w:ascii="宋体" w:hAnsi="宋体"/>
          <w:lang w:eastAsia="zh-CN"/>
        </w:rPr>
        <w:t>合同变更</w:t>
      </w:r>
    </w:p>
    <w:p>
      <w:pPr>
        <w:autoSpaceDE w:val="0"/>
        <w:autoSpaceDN w:val="0"/>
        <w:adjustRightInd w:val="0"/>
        <w:spacing w:line="500" w:lineRule="exact"/>
        <w:ind w:right="184" w:firstLine="444" w:firstLineChars="202"/>
        <w:rPr>
          <w:rFonts w:ascii="宋体"/>
          <w:lang w:eastAsia="zh-CN"/>
        </w:rPr>
      </w:pPr>
      <w:r>
        <w:rPr>
          <w:rFonts w:ascii="宋体" w:hAnsi="宋体"/>
          <w:lang w:eastAsia="zh-CN"/>
        </w:rPr>
        <w:t xml:space="preserve">6.1.1 </w:t>
      </w:r>
      <w:r>
        <w:rPr>
          <w:rFonts w:hint="eastAsia" w:ascii="宋体" w:hAnsi="宋体"/>
          <w:lang w:eastAsia="zh-CN"/>
        </w:rPr>
        <w:t>任何一方以书面形式提出变更请求时，双方经协商一致后可进行变更。</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6.1.2 </w:t>
      </w:r>
      <w:r>
        <w:rPr>
          <w:rFonts w:hint="eastAsia" w:ascii="宋体" w:hAnsi="宋体"/>
          <w:lang w:eastAsia="zh-CN"/>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6.1.3 </w:t>
      </w:r>
      <w:r>
        <w:rPr>
          <w:rFonts w:hint="eastAsia" w:ascii="宋体" w:hAnsi="宋体"/>
          <w:lang w:eastAsia="zh-CN"/>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6.1.4 </w:t>
      </w:r>
      <w:r>
        <w:rPr>
          <w:rFonts w:hint="eastAsia" w:ascii="宋体" w:hAnsi="宋体"/>
          <w:lang w:eastAsia="zh-CN"/>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6.2 </w:t>
      </w:r>
      <w:r>
        <w:rPr>
          <w:rFonts w:hint="eastAsia" w:ascii="宋体" w:hAnsi="宋体"/>
          <w:lang w:eastAsia="zh-CN"/>
        </w:rPr>
        <w:t>合同解除</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6.2.1 </w:t>
      </w:r>
      <w:r>
        <w:rPr>
          <w:rFonts w:hint="eastAsia" w:ascii="宋体" w:hAnsi="宋体"/>
          <w:lang w:eastAsia="zh-CN"/>
        </w:rPr>
        <w:t>委托人与咨询人协商一致，可以解除合同。</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6.2.2 </w:t>
      </w:r>
      <w:r>
        <w:rPr>
          <w:rFonts w:hint="eastAsia" w:ascii="宋体" w:hAnsi="宋体"/>
          <w:lang w:eastAsia="zh-CN"/>
        </w:rPr>
        <w:t>有下列情形之一的，合同当事人一方或双方可以解除合同：</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w:t>
      </w:r>
      <w:r>
        <w:rPr>
          <w:rFonts w:ascii="宋体" w:hAnsi="宋体"/>
          <w:lang w:eastAsia="zh-CN"/>
        </w:rPr>
        <w:t>1</w:t>
      </w:r>
      <w:r>
        <w:rPr>
          <w:rFonts w:hint="eastAsia" w:ascii="宋体" w:hAnsi="宋体"/>
          <w:lang w:eastAsia="zh-CN"/>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w:t>
      </w:r>
      <w:r>
        <w:rPr>
          <w:rFonts w:ascii="宋体" w:hAnsi="宋体"/>
          <w:lang w:eastAsia="zh-CN"/>
        </w:rPr>
        <w:t>2</w:t>
      </w:r>
      <w:r>
        <w:rPr>
          <w:rFonts w:hint="eastAsia" w:ascii="宋体" w:hAnsi="宋体"/>
          <w:lang w:eastAsia="zh-CN"/>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w:t>
      </w:r>
      <w:r>
        <w:rPr>
          <w:rFonts w:ascii="宋体" w:hAnsi="宋体"/>
          <w:lang w:eastAsia="zh-CN"/>
        </w:rPr>
        <w:t>3</w:t>
      </w:r>
      <w:r>
        <w:rPr>
          <w:rFonts w:hint="eastAsia" w:ascii="宋体" w:hAnsi="宋体"/>
          <w:lang w:eastAsia="zh-CN"/>
        </w:rPr>
        <w:t>）委托人未按合同约定支付服务酬金，经咨询人催告后，在</w:t>
      </w:r>
      <w:r>
        <w:rPr>
          <w:rFonts w:ascii="宋体" w:hAnsi="宋体"/>
          <w:lang w:eastAsia="zh-CN"/>
        </w:rPr>
        <w:t>28</w:t>
      </w:r>
      <w:r>
        <w:rPr>
          <w:rFonts w:hint="eastAsia" w:ascii="宋体" w:hAnsi="宋体"/>
          <w:lang w:eastAsia="zh-CN"/>
        </w:rPr>
        <w:t>天内仍未支付的，咨询人可以解除合同；</w:t>
      </w:r>
    </w:p>
    <w:p>
      <w:pPr>
        <w:autoSpaceDE w:val="0"/>
        <w:autoSpaceDN w:val="0"/>
        <w:adjustRightInd w:val="0"/>
        <w:spacing w:line="500" w:lineRule="exact"/>
        <w:ind w:right="-20" w:firstLine="444" w:firstLineChars="202"/>
        <w:rPr>
          <w:rFonts w:ascii="宋体"/>
          <w:lang w:eastAsia="zh-CN"/>
        </w:rPr>
      </w:pPr>
      <w:r>
        <w:rPr>
          <w:rFonts w:hint="eastAsia" w:ascii="宋体" w:hAnsi="宋体"/>
          <w:lang w:eastAsia="zh-CN"/>
        </w:rPr>
        <w:t>（</w:t>
      </w:r>
      <w:r>
        <w:rPr>
          <w:rFonts w:ascii="宋体" w:hAnsi="宋体"/>
          <w:lang w:eastAsia="zh-CN"/>
        </w:rPr>
        <w:t>4</w:t>
      </w:r>
      <w:r>
        <w:rPr>
          <w:rFonts w:hint="eastAsia" w:ascii="宋体" w:hAnsi="宋体"/>
          <w:lang w:eastAsia="zh-CN"/>
        </w:rPr>
        <w:t>）因不可抗力致使合同无法履行；</w:t>
      </w:r>
    </w:p>
    <w:p>
      <w:pPr>
        <w:autoSpaceDE w:val="0"/>
        <w:autoSpaceDN w:val="0"/>
        <w:adjustRightInd w:val="0"/>
        <w:spacing w:line="500" w:lineRule="exact"/>
        <w:ind w:right="184" w:firstLine="444" w:firstLineChars="202"/>
        <w:rPr>
          <w:rFonts w:ascii="宋体"/>
          <w:lang w:eastAsia="zh-CN"/>
        </w:rPr>
      </w:pPr>
      <w:r>
        <w:rPr>
          <w:rFonts w:hint="eastAsia" w:ascii="宋体" w:hAnsi="宋体"/>
          <w:lang w:eastAsia="zh-CN"/>
        </w:rPr>
        <w:t>（</w:t>
      </w:r>
      <w:r>
        <w:rPr>
          <w:rFonts w:ascii="宋体" w:hAnsi="宋体"/>
          <w:lang w:eastAsia="zh-CN"/>
        </w:rPr>
        <w:t>5</w:t>
      </w:r>
      <w:r>
        <w:rPr>
          <w:rFonts w:hint="eastAsia" w:ascii="宋体" w:hAnsi="宋体"/>
          <w:lang w:eastAsia="zh-CN"/>
        </w:rPr>
        <w:t>）因一方违约致使合同无法实际履行或实际履行已无必要。</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rPr>
          <w:rFonts w:ascii="宋体"/>
          <w:lang w:eastAsia="zh-CN"/>
        </w:rPr>
      </w:pPr>
      <w:r>
        <w:rPr>
          <w:rFonts w:ascii="宋体" w:hAnsi="宋体"/>
          <w:lang w:eastAsia="zh-CN"/>
        </w:rPr>
        <w:t xml:space="preserve">6.2.3 </w:t>
      </w:r>
      <w:r>
        <w:rPr>
          <w:rFonts w:hint="eastAsia" w:ascii="宋体" w:hAnsi="宋体"/>
          <w:lang w:eastAsia="zh-CN"/>
        </w:rPr>
        <w:t>任何一方提出解除合同的，应提前</w:t>
      </w:r>
      <w:r>
        <w:rPr>
          <w:rFonts w:ascii="宋体" w:hAnsi="宋体"/>
          <w:lang w:eastAsia="zh-CN"/>
        </w:rPr>
        <w:t>30</w:t>
      </w:r>
      <w:r>
        <w:rPr>
          <w:rFonts w:hint="eastAsia" w:ascii="宋体" w:hAnsi="宋体"/>
          <w:lang w:eastAsia="zh-CN"/>
        </w:rPr>
        <w:t>天书面通知对方。</w:t>
      </w:r>
    </w:p>
    <w:p>
      <w:pPr>
        <w:autoSpaceDE w:val="0"/>
        <w:autoSpaceDN w:val="0"/>
        <w:adjustRightInd w:val="0"/>
        <w:spacing w:line="500" w:lineRule="exact"/>
        <w:ind w:right="258" w:firstLine="444" w:firstLineChars="202"/>
        <w:rPr>
          <w:rFonts w:ascii="宋体"/>
          <w:lang w:eastAsia="zh-CN"/>
        </w:rPr>
      </w:pPr>
      <w:r>
        <w:rPr>
          <w:rFonts w:ascii="宋体" w:hAnsi="宋体"/>
          <w:lang w:eastAsia="zh-CN"/>
        </w:rPr>
        <w:t xml:space="preserve">6.2.4 </w:t>
      </w:r>
      <w:r>
        <w:rPr>
          <w:rFonts w:hint="eastAsia" w:ascii="宋体" w:hAnsi="宋体"/>
          <w:lang w:eastAsia="zh-CN"/>
        </w:rPr>
        <w:t>合同解除后，业主单位应按照合同约定向咨询人支付已完成部分的咨询服务酬金。</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rPr>
          <w:rFonts w:ascii="宋体"/>
          <w:lang w:eastAsia="zh-CN"/>
        </w:rPr>
      </w:pPr>
      <w:r>
        <w:rPr>
          <w:rFonts w:ascii="宋体" w:hAnsi="宋体"/>
          <w:lang w:eastAsia="zh-CN"/>
        </w:rPr>
        <w:t xml:space="preserve">6.2.5 </w:t>
      </w:r>
      <w:r>
        <w:rPr>
          <w:rFonts w:hint="eastAsia" w:ascii="宋体" w:hAnsi="宋体"/>
          <w:lang w:eastAsia="zh-CN"/>
        </w:rPr>
        <w:t>本合同解除后，本合同约定的有关结算、争议解决方式的条款仍然有效。</w:t>
      </w:r>
    </w:p>
    <w:p>
      <w:pPr>
        <w:autoSpaceDE w:val="0"/>
        <w:autoSpaceDN w:val="0"/>
        <w:adjustRightInd w:val="0"/>
        <w:spacing w:line="500" w:lineRule="exact"/>
        <w:ind w:right="2342" w:firstLine="444" w:firstLineChars="202"/>
        <w:rPr>
          <w:rFonts w:ascii="宋体" w:hAnsi="宋体"/>
          <w:lang w:eastAsia="zh-CN"/>
        </w:rPr>
      </w:pPr>
      <w:r>
        <w:rPr>
          <w:rFonts w:ascii="宋体" w:hAnsi="宋体"/>
          <w:lang w:eastAsia="zh-CN"/>
        </w:rPr>
        <w:t xml:space="preserve">6.3 </w:t>
      </w:r>
      <w:r>
        <w:rPr>
          <w:rFonts w:hint="eastAsia" w:ascii="宋体" w:hAnsi="宋体"/>
          <w:lang w:eastAsia="zh-CN"/>
        </w:rPr>
        <w:t>合同终止</w:t>
      </w:r>
    </w:p>
    <w:p>
      <w:pPr>
        <w:autoSpaceDE w:val="0"/>
        <w:autoSpaceDN w:val="0"/>
        <w:adjustRightInd w:val="0"/>
        <w:spacing w:line="500" w:lineRule="exact"/>
        <w:ind w:right="2342" w:firstLine="444" w:firstLineChars="202"/>
        <w:rPr>
          <w:rFonts w:ascii="宋体"/>
          <w:lang w:eastAsia="zh-CN"/>
        </w:rPr>
      </w:pPr>
      <w:r>
        <w:rPr>
          <w:rFonts w:hint="eastAsia" w:ascii="宋体" w:hAnsi="宋体"/>
          <w:lang w:eastAsia="zh-CN"/>
        </w:rPr>
        <w:t>除合同解除外，以下条件全部满足时，本合同终止：</w:t>
      </w:r>
    </w:p>
    <w:p>
      <w:pPr>
        <w:autoSpaceDE w:val="0"/>
        <w:autoSpaceDN w:val="0"/>
        <w:adjustRightInd w:val="0"/>
        <w:spacing w:line="500" w:lineRule="exact"/>
        <w:ind w:right="-20" w:firstLine="444" w:firstLineChars="202"/>
        <w:rPr>
          <w:rFonts w:ascii="宋体"/>
          <w:lang w:eastAsia="zh-CN"/>
        </w:rPr>
      </w:pPr>
      <w:r>
        <w:rPr>
          <w:rFonts w:hint="eastAsia" w:ascii="宋体" w:hAnsi="宋体"/>
          <w:lang w:eastAsia="zh-CN"/>
        </w:rPr>
        <w:t>（</w:t>
      </w:r>
      <w:r>
        <w:rPr>
          <w:rFonts w:ascii="宋体" w:hAnsi="宋体"/>
          <w:lang w:eastAsia="zh-CN"/>
        </w:rPr>
        <w:t>1</w:t>
      </w:r>
      <w:r>
        <w:rPr>
          <w:rFonts w:hint="eastAsia" w:ascii="宋体" w:hAnsi="宋体"/>
          <w:lang w:eastAsia="zh-CN"/>
        </w:rPr>
        <w:t>）咨询人完成本合同约定的全部工作；</w:t>
      </w:r>
    </w:p>
    <w:p>
      <w:pPr>
        <w:autoSpaceDE w:val="0"/>
        <w:autoSpaceDN w:val="0"/>
        <w:adjustRightInd w:val="0"/>
        <w:spacing w:line="500" w:lineRule="exact"/>
        <w:ind w:right="-20" w:firstLine="444" w:firstLineChars="202"/>
        <w:rPr>
          <w:rFonts w:ascii="宋体"/>
          <w:lang w:eastAsia="zh-CN"/>
        </w:rPr>
      </w:pPr>
      <w:r>
        <w:rPr>
          <w:rFonts w:hint="eastAsia" w:ascii="宋体" w:hAnsi="宋体"/>
          <w:lang w:eastAsia="zh-CN"/>
        </w:rPr>
        <w:t>（</w:t>
      </w:r>
      <w:r>
        <w:rPr>
          <w:rFonts w:ascii="宋体" w:hAnsi="宋体"/>
          <w:lang w:eastAsia="zh-CN"/>
        </w:rPr>
        <w:t>2</w:t>
      </w:r>
      <w:r>
        <w:rPr>
          <w:rFonts w:hint="eastAsia" w:ascii="宋体" w:hAnsi="宋体"/>
          <w:lang w:eastAsia="zh-CN"/>
        </w:rPr>
        <w:t>）业主单位与咨询人结清并支付酬金；</w:t>
      </w:r>
    </w:p>
    <w:p>
      <w:pPr>
        <w:autoSpaceDE w:val="0"/>
        <w:autoSpaceDN w:val="0"/>
        <w:adjustRightInd w:val="0"/>
        <w:spacing w:line="500" w:lineRule="exact"/>
        <w:ind w:right="-20" w:firstLine="444" w:firstLineChars="202"/>
        <w:rPr>
          <w:rFonts w:ascii="宋体"/>
          <w:lang w:eastAsia="zh-CN"/>
        </w:rPr>
      </w:pPr>
      <w:r>
        <w:rPr>
          <w:rFonts w:hint="eastAsia" w:ascii="宋体" w:hAnsi="宋体"/>
          <w:lang w:eastAsia="zh-CN"/>
        </w:rPr>
        <w:t>（</w:t>
      </w:r>
      <w:r>
        <w:rPr>
          <w:rFonts w:ascii="宋体" w:hAnsi="宋体"/>
          <w:lang w:eastAsia="zh-CN"/>
        </w:rPr>
        <w:t>3</w:t>
      </w:r>
      <w:r>
        <w:rPr>
          <w:rFonts w:hint="eastAsia" w:ascii="宋体" w:hAnsi="宋体"/>
          <w:lang w:eastAsia="zh-CN"/>
        </w:rPr>
        <w:t>）咨询人将委托人提供的资料交还。</w:t>
      </w:r>
    </w:p>
    <w:p>
      <w:pPr>
        <w:autoSpaceDE w:val="0"/>
        <w:autoSpaceDN w:val="0"/>
        <w:adjustRightInd w:val="0"/>
        <w:spacing w:line="500" w:lineRule="exact"/>
        <w:ind w:right="-20" w:firstLine="433" w:firstLineChars="196"/>
        <w:rPr>
          <w:rFonts w:ascii="宋体"/>
          <w:b/>
          <w:bCs/>
          <w:lang w:eastAsia="zh-CN"/>
        </w:rPr>
      </w:pPr>
      <w:r>
        <w:rPr>
          <w:rFonts w:ascii="宋体" w:hAnsi="宋体"/>
          <w:b/>
          <w:bCs/>
          <w:lang w:eastAsia="zh-CN"/>
        </w:rPr>
        <w:t>7.</w:t>
      </w:r>
      <w:r>
        <w:rPr>
          <w:rFonts w:hint="eastAsia" w:ascii="宋体" w:hAnsi="宋体"/>
          <w:b/>
          <w:bCs/>
          <w:lang w:eastAsia="zh-CN"/>
        </w:rPr>
        <w:t>争议解决</w:t>
      </w:r>
    </w:p>
    <w:p>
      <w:pPr>
        <w:autoSpaceDE w:val="0"/>
        <w:autoSpaceDN w:val="0"/>
        <w:adjustRightInd w:val="0"/>
        <w:spacing w:line="500" w:lineRule="exact"/>
        <w:ind w:right="664" w:firstLine="444" w:firstLineChars="202"/>
        <w:rPr>
          <w:rFonts w:ascii="宋体"/>
          <w:lang w:eastAsia="zh-CN"/>
        </w:rPr>
      </w:pPr>
      <w:r>
        <w:rPr>
          <w:rFonts w:ascii="宋体" w:hAnsi="宋体"/>
          <w:lang w:eastAsia="zh-CN"/>
        </w:rPr>
        <w:t xml:space="preserve">7.1 </w:t>
      </w:r>
      <w:r>
        <w:rPr>
          <w:rFonts w:hint="eastAsia" w:ascii="宋体" w:hAnsi="宋体"/>
          <w:lang w:eastAsia="zh-CN"/>
        </w:rPr>
        <w:t>协商</w:t>
      </w:r>
    </w:p>
    <w:p>
      <w:pPr>
        <w:autoSpaceDE w:val="0"/>
        <w:autoSpaceDN w:val="0"/>
        <w:adjustRightInd w:val="0"/>
        <w:spacing w:line="500" w:lineRule="exact"/>
        <w:ind w:right="664" w:firstLine="444" w:firstLineChars="202"/>
        <w:rPr>
          <w:rFonts w:ascii="宋体"/>
          <w:lang w:eastAsia="zh-CN"/>
        </w:rPr>
      </w:pPr>
      <w:r>
        <w:rPr>
          <w:rFonts w:hint="eastAsia" w:ascii="宋体" w:hAnsi="宋体"/>
          <w:lang w:eastAsia="zh-CN"/>
        </w:rPr>
        <w:t>双方应本着诚实信用的原则协商解决本合同履行过程中发生的争议。</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7.2 </w:t>
      </w:r>
      <w:r>
        <w:rPr>
          <w:rFonts w:hint="eastAsia" w:ascii="宋体" w:hAnsi="宋体"/>
          <w:lang w:eastAsia="zh-CN"/>
        </w:rPr>
        <w:t>调解</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如果双方不能在</w:t>
      </w:r>
      <w:r>
        <w:rPr>
          <w:rFonts w:ascii="宋体" w:hAnsi="宋体"/>
          <w:lang w:eastAsia="zh-CN"/>
        </w:rPr>
        <w:t>14</w:t>
      </w:r>
      <w:r>
        <w:rPr>
          <w:rFonts w:hint="eastAsia" w:ascii="宋体" w:hAnsi="宋体"/>
          <w:lang w:eastAsia="zh-CN"/>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rPr>
          <w:rFonts w:ascii="宋体"/>
          <w:lang w:eastAsia="zh-CN"/>
        </w:rPr>
      </w:pPr>
      <w:r>
        <w:rPr>
          <w:rFonts w:ascii="宋体" w:hAnsi="宋体"/>
          <w:lang w:eastAsia="zh-CN"/>
        </w:rPr>
        <w:t xml:space="preserve">7.3 </w:t>
      </w:r>
      <w:r>
        <w:rPr>
          <w:rFonts w:hint="eastAsia" w:ascii="宋体" w:hAnsi="宋体"/>
          <w:lang w:eastAsia="zh-CN"/>
        </w:rPr>
        <w:t>仲裁或诉讼</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rPr>
          <w:rFonts w:ascii="宋体"/>
          <w:b/>
          <w:bCs/>
          <w:lang w:eastAsia="zh-CN"/>
        </w:rPr>
      </w:pPr>
      <w:r>
        <w:rPr>
          <w:rFonts w:ascii="宋体" w:hAnsi="宋体"/>
          <w:b/>
          <w:bCs/>
          <w:lang w:eastAsia="zh-CN"/>
        </w:rPr>
        <w:t>8.</w:t>
      </w:r>
      <w:r>
        <w:rPr>
          <w:rFonts w:hint="eastAsia" w:ascii="宋体" w:hAnsi="宋体"/>
          <w:b/>
          <w:bCs/>
          <w:lang w:eastAsia="zh-CN"/>
        </w:rPr>
        <w:t>其他</w:t>
      </w:r>
    </w:p>
    <w:p>
      <w:pPr>
        <w:autoSpaceDE w:val="0"/>
        <w:autoSpaceDN w:val="0"/>
        <w:adjustRightInd w:val="0"/>
        <w:spacing w:line="500" w:lineRule="exact"/>
        <w:ind w:right="184" w:firstLine="444" w:firstLineChars="202"/>
        <w:rPr>
          <w:rFonts w:ascii="宋体"/>
          <w:lang w:eastAsia="zh-CN"/>
        </w:rPr>
      </w:pPr>
      <w:r>
        <w:rPr>
          <w:rFonts w:ascii="宋体" w:hAnsi="宋体"/>
          <w:lang w:eastAsia="zh-CN"/>
        </w:rPr>
        <w:t xml:space="preserve">8.1 </w:t>
      </w:r>
      <w:r>
        <w:rPr>
          <w:rFonts w:hint="eastAsia" w:ascii="宋体" w:hAnsi="宋体"/>
          <w:lang w:eastAsia="zh-CN"/>
        </w:rPr>
        <w:t>考察及相关费用</w:t>
      </w:r>
    </w:p>
    <w:p>
      <w:pPr>
        <w:tabs>
          <w:tab w:val="left" w:pos="9072"/>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rPr>
          <w:rFonts w:ascii="宋体"/>
          <w:lang w:eastAsia="zh-CN"/>
        </w:rPr>
      </w:pPr>
      <w:r>
        <w:rPr>
          <w:rFonts w:ascii="宋体" w:hAnsi="宋体"/>
          <w:lang w:eastAsia="zh-CN"/>
        </w:rPr>
        <w:t xml:space="preserve">8.2 </w:t>
      </w:r>
      <w:r>
        <w:rPr>
          <w:rFonts w:hint="eastAsia" w:ascii="宋体" w:hAnsi="宋体"/>
          <w:lang w:eastAsia="zh-CN"/>
        </w:rPr>
        <w:t>奖励</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rPr>
          <w:rFonts w:ascii="宋体"/>
          <w:lang w:eastAsia="zh-CN"/>
        </w:rPr>
      </w:pPr>
      <w:r>
        <w:rPr>
          <w:rFonts w:ascii="宋体" w:hAnsi="宋体"/>
          <w:lang w:eastAsia="zh-CN"/>
        </w:rPr>
        <w:t xml:space="preserve">8.3 </w:t>
      </w:r>
      <w:r>
        <w:rPr>
          <w:rFonts w:hint="eastAsia" w:ascii="宋体" w:hAnsi="宋体"/>
          <w:lang w:eastAsia="zh-CN"/>
        </w:rPr>
        <w:t>保密</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lang w:eastAsia="zh-CN"/>
        </w:rPr>
      </w:pPr>
      <w:r>
        <w:rPr>
          <w:rFonts w:ascii="宋体" w:hAnsi="宋体"/>
          <w:lang w:eastAsia="zh-CN"/>
        </w:rPr>
        <w:t xml:space="preserve">8.4 </w:t>
      </w:r>
      <w:r>
        <w:rPr>
          <w:rFonts w:hint="eastAsia" w:ascii="宋体" w:hAnsi="宋体"/>
          <w:lang w:eastAsia="zh-CN"/>
        </w:rPr>
        <w:t>联络</w:t>
      </w:r>
    </w:p>
    <w:p>
      <w:pPr>
        <w:spacing w:line="500" w:lineRule="exact"/>
        <w:ind w:firstLine="444" w:firstLineChars="202"/>
        <w:rPr>
          <w:rFonts w:ascii="宋体"/>
          <w:lang w:eastAsia="zh-CN"/>
        </w:rPr>
      </w:pPr>
      <w:r>
        <w:rPr>
          <w:rFonts w:ascii="宋体" w:hAnsi="宋体"/>
          <w:lang w:eastAsia="zh-CN"/>
        </w:rPr>
        <w:t xml:space="preserve">8.4.1 </w:t>
      </w:r>
      <w:r>
        <w:rPr>
          <w:rFonts w:hint="eastAsia" w:ascii="宋体" w:hAnsi="宋体"/>
          <w:lang w:eastAsia="zh-CN"/>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8.4.2 </w:t>
      </w:r>
      <w:r>
        <w:rPr>
          <w:rFonts w:hint="eastAsia" w:ascii="宋体" w:hAnsi="宋体"/>
          <w:lang w:eastAsia="zh-CN"/>
        </w:rPr>
        <w:t>委托人和咨询人应在专用条件中约定各自的送达接收人、送达地点、电子邮箱。任何一方指定的接收人或送达地点或电子邮箱发生变动的，应提前</w:t>
      </w:r>
      <w:r>
        <w:rPr>
          <w:rFonts w:ascii="宋体" w:hAnsi="宋体"/>
          <w:lang w:eastAsia="zh-CN"/>
        </w:rPr>
        <w:t>3</w:t>
      </w:r>
      <w:r>
        <w:rPr>
          <w:rFonts w:hint="eastAsia" w:ascii="宋体" w:hAnsi="宋体"/>
          <w:lang w:eastAsia="zh-CN"/>
        </w:rPr>
        <w:t>天以书面形式通知对方，否则视为未发生变动。</w:t>
      </w:r>
    </w:p>
    <w:p>
      <w:pPr>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8.4.3 </w:t>
      </w:r>
      <w:r>
        <w:rPr>
          <w:rFonts w:hint="eastAsia" w:ascii="宋体" w:hAnsi="宋体"/>
          <w:lang w:eastAsia="zh-CN"/>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rPr>
          <w:rFonts w:ascii="宋体"/>
          <w:lang w:eastAsia="zh-CN"/>
        </w:rPr>
      </w:pPr>
      <w:r>
        <w:rPr>
          <w:rFonts w:ascii="宋体" w:hAnsi="宋体"/>
          <w:lang w:eastAsia="zh-CN"/>
        </w:rPr>
        <w:t xml:space="preserve">8.5 </w:t>
      </w:r>
      <w:r>
        <w:rPr>
          <w:rFonts w:hint="eastAsia" w:ascii="宋体" w:hAnsi="宋体"/>
          <w:lang w:eastAsia="zh-CN"/>
        </w:rPr>
        <w:t>知识产权</w:t>
      </w:r>
    </w:p>
    <w:p>
      <w:pPr>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lang w:eastAsia="zh-CN"/>
        </w:rPr>
      </w:pPr>
    </w:p>
    <w:p>
      <w:pPr>
        <w:autoSpaceDE w:val="0"/>
        <w:autoSpaceDN w:val="0"/>
        <w:adjustRightInd w:val="0"/>
        <w:spacing w:line="500" w:lineRule="exact"/>
        <w:ind w:left="120" w:right="184" w:firstLine="480"/>
        <w:rPr>
          <w:rFonts w:ascii="宋体"/>
          <w:lang w:eastAsia="zh-CN"/>
        </w:rPr>
        <w:sectPr>
          <w:footerReference r:id="rId8" w:type="default"/>
          <w:pgSz w:w="11920" w:h="16840"/>
          <w:pgMar w:top="1247" w:right="1134" w:bottom="1134" w:left="1247" w:header="0" w:footer="998" w:gutter="0"/>
          <w:cols w:space="720" w:num="1"/>
        </w:sectPr>
      </w:pPr>
    </w:p>
    <w:p>
      <w:pPr>
        <w:tabs>
          <w:tab w:val="left" w:pos="4380"/>
        </w:tabs>
        <w:autoSpaceDE w:val="0"/>
        <w:autoSpaceDN w:val="0"/>
        <w:adjustRightInd w:val="0"/>
        <w:spacing w:line="500" w:lineRule="exact"/>
        <w:ind w:left="2876" w:right="2858"/>
        <w:jc w:val="center"/>
        <w:rPr>
          <w:rFonts w:ascii="宋体"/>
          <w:lang w:eastAsia="zh-CN"/>
        </w:rPr>
      </w:pPr>
      <w:r>
        <w:rPr>
          <w:rFonts w:hint="eastAsia" w:ascii="宋体" w:hAnsi="宋体"/>
          <w:b/>
          <w:bCs/>
          <w:sz w:val="30"/>
          <w:szCs w:val="30"/>
          <w:lang w:eastAsia="zh-CN"/>
        </w:rPr>
        <w:t>第三部分</w:t>
      </w:r>
      <w:r>
        <w:rPr>
          <w:rFonts w:ascii="宋体"/>
          <w:b/>
          <w:bCs/>
          <w:sz w:val="30"/>
          <w:szCs w:val="30"/>
          <w:lang w:eastAsia="zh-CN"/>
        </w:rPr>
        <w:tab/>
      </w:r>
      <w:r>
        <w:rPr>
          <w:rFonts w:hint="eastAsia" w:ascii="宋体" w:hAnsi="宋体"/>
          <w:b/>
          <w:bCs/>
          <w:sz w:val="30"/>
          <w:szCs w:val="30"/>
          <w:lang w:eastAsia="zh-CN"/>
        </w:rPr>
        <w:t>专用条款</w:t>
      </w:r>
    </w:p>
    <w:p>
      <w:pPr>
        <w:autoSpaceDE w:val="0"/>
        <w:autoSpaceDN w:val="0"/>
        <w:adjustRightInd w:val="0"/>
        <w:spacing w:line="500" w:lineRule="exact"/>
        <w:ind w:right="-20" w:firstLine="433" w:firstLineChars="196"/>
        <w:rPr>
          <w:rFonts w:ascii="宋体"/>
          <w:b/>
          <w:bCs/>
          <w:lang w:eastAsia="zh-CN"/>
        </w:rPr>
      </w:pPr>
      <w:r>
        <w:rPr>
          <w:rFonts w:ascii="宋体" w:hAnsi="宋体"/>
          <w:b/>
          <w:bCs/>
          <w:lang w:eastAsia="zh-CN"/>
        </w:rPr>
        <w:t>1.</w:t>
      </w:r>
      <w:r>
        <w:rPr>
          <w:rFonts w:hint="eastAsia" w:ascii="宋体" w:hAnsi="宋体"/>
          <w:b/>
          <w:bCs/>
          <w:lang w:eastAsia="zh-CN"/>
        </w:rPr>
        <w:t>词语定义、语言、解释顺序与适用法律</w:t>
      </w:r>
    </w:p>
    <w:p>
      <w:pPr>
        <w:tabs>
          <w:tab w:val="left" w:pos="7080"/>
        </w:tabs>
        <w:autoSpaceDE w:val="0"/>
        <w:autoSpaceDN w:val="0"/>
        <w:adjustRightInd w:val="0"/>
        <w:spacing w:line="500" w:lineRule="exact"/>
        <w:ind w:right="1144" w:firstLine="444" w:firstLineChars="202"/>
        <w:rPr>
          <w:rFonts w:ascii="宋体"/>
          <w:lang w:eastAsia="zh-CN"/>
        </w:rPr>
      </w:pPr>
      <w:r>
        <w:rPr>
          <w:rFonts w:ascii="宋体" w:hAnsi="宋体"/>
          <w:lang w:eastAsia="zh-CN"/>
        </w:rPr>
        <w:t xml:space="preserve">1.2 </w:t>
      </w:r>
      <w:r>
        <w:rPr>
          <w:rFonts w:hint="eastAsia" w:ascii="宋体" w:hAnsi="宋体"/>
          <w:lang w:eastAsia="zh-CN"/>
        </w:rPr>
        <w:t>语言</w:t>
      </w:r>
    </w:p>
    <w:p>
      <w:pPr>
        <w:tabs>
          <w:tab w:val="left" w:pos="8789"/>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本合同文件除使用中文外，还可用</w:t>
      </w:r>
      <w:r>
        <w:rPr>
          <w:rFonts w:ascii="宋体" w:hAnsi="宋体"/>
          <w:u w:val="single"/>
          <w:lang w:eastAsia="zh-CN"/>
        </w:rPr>
        <w:t xml:space="preserve">  /  </w:t>
      </w:r>
      <w:r>
        <w:rPr>
          <w:rFonts w:hint="eastAsia" w:ascii="宋体" w:hAnsi="宋体"/>
          <w:lang w:eastAsia="zh-CN"/>
        </w:rPr>
        <w:t>。</w:t>
      </w:r>
    </w:p>
    <w:p>
      <w:pPr>
        <w:tabs>
          <w:tab w:val="left" w:pos="8140"/>
        </w:tabs>
        <w:autoSpaceDE w:val="0"/>
        <w:autoSpaceDN w:val="0"/>
        <w:adjustRightInd w:val="0"/>
        <w:spacing w:line="500" w:lineRule="exact"/>
        <w:ind w:right="76" w:firstLine="444" w:firstLineChars="202"/>
        <w:rPr>
          <w:rFonts w:ascii="宋体" w:hAnsi="宋体"/>
          <w:lang w:eastAsia="zh-CN"/>
        </w:rPr>
      </w:pPr>
      <w:r>
        <w:rPr>
          <w:rFonts w:ascii="宋体" w:hAnsi="宋体"/>
          <w:lang w:eastAsia="zh-CN"/>
        </w:rPr>
        <w:t xml:space="preserve">1.3 </w:t>
      </w:r>
      <w:r>
        <w:rPr>
          <w:rFonts w:hint="eastAsia" w:ascii="宋体" w:hAnsi="宋体"/>
          <w:lang w:eastAsia="zh-CN"/>
        </w:rPr>
        <w:t>合同文件的优先顺序</w:t>
      </w:r>
    </w:p>
    <w:p>
      <w:pPr>
        <w:tabs>
          <w:tab w:val="left" w:pos="8789"/>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本合同文件的解释顺序为：</w:t>
      </w:r>
      <w:r>
        <w:rPr>
          <w:rFonts w:hint="eastAsia" w:ascii="宋体" w:hAnsi="宋体"/>
          <w:u w:val="single"/>
          <w:lang w:eastAsia="zh-CN"/>
        </w:rPr>
        <w:t>按通用条件</w:t>
      </w:r>
      <w:r>
        <w:rPr>
          <w:rFonts w:ascii="宋体" w:hAnsi="宋体"/>
          <w:u w:val="single"/>
          <w:lang w:eastAsia="zh-CN"/>
        </w:rPr>
        <w:t>1.3</w:t>
      </w:r>
      <w:r>
        <w:rPr>
          <w:rFonts w:hint="eastAsia" w:ascii="宋体" w:hAnsi="宋体"/>
          <w:u w:val="single"/>
          <w:lang w:eastAsia="zh-CN"/>
        </w:rPr>
        <w:t>执行</w:t>
      </w:r>
      <w:r>
        <w:rPr>
          <w:rFonts w:hint="eastAsia" w:ascii="宋体" w:hAnsi="宋体"/>
          <w:lang w:eastAsia="zh-CN"/>
        </w:rPr>
        <w:t>。</w:t>
      </w:r>
    </w:p>
    <w:p>
      <w:pPr>
        <w:tabs>
          <w:tab w:val="left" w:pos="8160"/>
        </w:tabs>
        <w:autoSpaceDE w:val="0"/>
        <w:autoSpaceDN w:val="0"/>
        <w:adjustRightInd w:val="0"/>
        <w:spacing w:line="500" w:lineRule="exact"/>
        <w:ind w:right="304" w:firstLine="444" w:firstLineChars="202"/>
        <w:rPr>
          <w:rFonts w:ascii="宋体" w:hAnsi="宋体"/>
          <w:lang w:eastAsia="zh-CN"/>
        </w:rPr>
      </w:pPr>
      <w:r>
        <w:rPr>
          <w:rFonts w:ascii="宋体" w:hAnsi="宋体"/>
          <w:lang w:eastAsia="zh-CN"/>
        </w:rPr>
        <w:t xml:space="preserve">1.4 </w:t>
      </w:r>
      <w:r>
        <w:rPr>
          <w:rFonts w:hint="eastAsia" w:ascii="宋体" w:hAnsi="宋体"/>
          <w:lang w:eastAsia="zh-CN"/>
        </w:rPr>
        <w:t>适用法律</w:t>
      </w:r>
    </w:p>
    <w:p>
      <w:pPr>
        <w:tabs>
          <w:tab w:val="left" w:pos="8789"/>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本合同适用的其他规范性文件包括：</w:t>
      </w:r>
      <w:r>
        <w:rPr>
          <w:rFonts w:ascii="宋体" w:hAnsi="宋体"/>
          <w:u w:val="single"/>
          <w:lang w:eastAsia="zh-CN"/>
        </w:rPr>
        <w:t xml:space="preserve">  /  </w:t>
      </w:r>
      <w:r>
        <w:rPr>
          <w:rFonts w:hint="eastAsia" w:ascii="宋体" w:hAnsi="宋体"/>
          <w:lang w:eastAsia="zh-CN"/>
        </w:rPr>
        <w:t>。</w:t>
      </w:r>
    </w:p>
    <w:p>
      <w:pPr>
        <w:autoSpaceDE w:val="0"/>
        <w:autoSpaceDN w:val="0"/>
        <w:adjustRightInd w:val="0"/>
        <w:spacing w:line="500" w:lineRule="exact"/>
        <w:ind w:right="-20" w:firstLine="446" w:firstLineChars="202"/>
        <w:rPr>
          <w:rFonts w:ascii="宋体"/>
          <w:b/>
          <w:bCs/>
          <w:lang w:eastAsia="zh-CN"/>
        </w:rPr>
      </w:pPr>
      <w:r>
        <w:rPr>
          <w:rFonts w:ascii="宋体" w:hAnsi="宋体"/>
          <w:b/>
          <w:bCs/>
          <w:lang w:eastAsia="zh-CN"/>
        </w:rPr>
        <w:t>2.</w:t>
      </w:r>
      <w:r>
        <w:rPr>
          <w:rFonts w:hint="eastAsia" w:ascii="宋体" w:hAnsi="宋体"/>
          <w:b/>
          <w:bCs/>
          <w:lang w:eastAsia="zh-CN"/>
        </w:rPr>
        <w:t>委托人的义务</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2.1 </w:t>
      </w:r>
      <w:r>
        <w:rPr>
          <w:rFonts w:hint="eastAsia" w:ascii="宋体" w:hAnsi="宋体"/>
          <w:lang w:eastAsia="zh-CN"/>
        </w:rPr>
        <w:t>提供资料</w:t>
      </w:r>
    </w:p>
    <w:p>
      <w:pPr>
        <w:tabs>
          <w:tab w:val="left" w:pos="3240"/>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委托人无偿向咨询人提供与本合同咨询业务有关资料的时间为：</w:t>
      </w:r>
      <w:r>
        <w:rPr>
          <w:rFonts w:hint="eastAsia" w:ascii="宋体" w:hAnsi="宋体"/>
          <w:u w:val="single"/>
          <w:lang w:eastAsia="zh-CN"/>
        </w:rPr>
        <w:t>工作开始之日起前</w:t>
      </w:r>
      <w:r>
        <w:rPr>
          <w:rFonts w:hint="eastAsia" w:ascii="宋体" w:hAnsi="宋体"/>
          <w:lang w:eastAsia="zh-CN"/>
        </w:rPr>
        <w:t>。</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2.2 </w:t>
      </w:r>
      <w:r>
        <w:rPr>
          <w:rFonts w:hint="eastAsia" w:ascii="宋体" w:hAnsi="宋体"/>
          <w:lang w:eastAsia="zh-CN"/>
        </w:rPr>
        <w:t>提供工作条件</w:t>
      </w:r>
    </w:p>
    <w:p>
      <w:pPr>
        <w:tabs>
          <w:tab w:val="left" w:pos="8789"/>
        </w:tabs>
        <w:autoSpaceDE w:val="0"/>
        <w:autoSpaceDN w:val="0"/>
        <w:adjustRightInd w:val="0"/>
        <w:spacing w:line="500" w:lineRule="exact"/>
        <w:ind w:right="12" w:firstLine="444" w:firstLineChars="202"/>
        <w:rPr>
          <w:rFonts w:ascii="宋体"/>
          <w:lang w:eastAsia="zh-CN"/>
        </w:rPr>
      </w:pPr>
      <w:r>
        <w:rPr>
          <w:rFonts w:ascii="宋体" w:hAnsi="宋体"/>
          <w:lang w:eastAsia="zh-CN"/>
        </w:rPr>
        <w:t xml:space="preserve">2.2.1 </w:t>
      </w:r>
      <w:r>
        <w:rPr>
          <w:rFonts w:hint="eastAsia" w:ascii="宋体" w:hAnsi="宋体"/>
          <w:lang w:eastAsia="zh-CN"/>
        </w:rPr>
        <w:t>项目咨询人员使用由委托人提供的房屋及设备，支付使用费的标准为：</w:t>
      </w:r>
      <w:r>
        <w:rPr>
          <w:rFonts w:hint="eastAsia" w:ascii="宋体" w:hAnsi="宋体"/>
          <w:u w:val="single"/>
          <w:lang w:eastAsia="zh-CN"/>
        </w:rPr>
        <w:t>按通用条件</w:t>
      </w:r>
      <w:r>
        <w:rPr>
          <w:rFonts w:ascii="宋体" w:hAnsi="宋体"/>
          <w:u w:val="single"/>
          <w:lang w:eastAsia="zh-CN"/>
        </w:rPr>
        <w:t>2.2.1</w:t>
      </w:r>
      <w:r>
        <w:rPr>
          <w:rFonts w:hint="eastAsia" w:ascii="宋体" w:hAnsi="宋体"/>
          <w:u w:val="single"/>
          <w:lang w:eastAsia="zh-CN"/>
        </w:rPr>
        <w:t>执行</w:t>
      </w:r>
      <w:r>
        <w:rPr>
          <w:rFonts w:hint="eastAsia" w:ascii="宋体" w:hAnsi="宋体"/>
          <w:lang w:eastAsia="zh-CN"/>
        </w:rPr>
        <w:t>。</w:t>
      </w:r>
    </w:p>
    <w:p>
      <w:pPr>
        <w:tabs>
          <w:tab w:val="left" w:pos="4440"/>
          <w:tab w:val="left" w:pos="8160"/>
        </w:tabs>
        <w:autoSpaceDE w:val="0"/>
        <w:autoSpaceDN w:val="0"/>
        <w:adjustRightInd w:val="0"/>
        <w:spacing w:line="500" w:lineRule="exact"/>
        <w:ind w:right="304" w:firstLine="431" w:firstLineChars="196"/>
        <w:rPr>
          <w:rFonts w:ascii="宋体"/>
          <w:lang w:eastAsia="zh-CN"/>
        </w:rPr>
      </w:pPr>
      <w:r>
        <w:rPr>
          <w:rFonts w:ascii="宋体" w:hAnsi="宋体"/>
          <w:lang w:eastAsia="zh-CN"/>
        </w:rPr>
        <w:t xml:space="preserve">2.4 </w:t>
      </w:r>
      <w:r>
        <w:rPr>
          <w:rFonts w:hint="eastAsia" w:ascii="宋体" w:hAnsi="宋体"/>
          <w:lang w:eastAsia="zh-CN"/>
        </w:rPr>
        <w:t>委托人代表</w:t>
      </w:r>
    </w:p>
    <w:p>
      <w:pPr>
        <w:tabs>
          <w:tab w:val="left" w:pos="4440"/>
          <w:tab w:val="left" w:pos="8789"/>
        </w:tabs>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委托人代表为：</w:t>
      </w:r>
      <w:r>
        <w:rPr>
          <w:rFonts w:hint="eastAsia" w:ascii="宋体" w:hAnsi="宋体"/>
          <w:u w:val="single"/>
          <w:lang w:eastAsia="zh-CN"/>
        </w:rPr>
        <w:t xml:space="preserve"> 曾琴 </w:t>
      </w:r>
      <w:r>
        <w:rPr>
          <w:rFonts w:hint="eastAsia" w:ascii="宋体" w:hAnsi="宋体"/>
          <w:lang w:eastAsia="zh-CN"/>
        </w:rPr>
        <w:t>其权限范围：</w:t>
      </w:r>
      <w:r>
        <w:rPr>
          <w:rFonts w:hint="eastAsia" w:ascii="宋体" w:hAnsi="宋体"/>
          <w:u w:val="single"/>
          <w:lang w:eastAsia="zh-CN"/>
        </w:rPr>
        <w:t>全权负责本合同的履行</w:t>
      </w:r>
      <w:r>
        <w:rPr>
          <w:rFonts w:hint="eastAsia" w:ascii="宋体" w:hAnsi="宋体"/>
          <w:lang w:eastAsia="zh-CN"/>
        </w:rPr>
        <w:t>。</w:t>
      </w:r>
    </w:p>
    <w:p>
      <w:pPr>
        <w:tabs>
          <w:tab w:val="left" w:pos="2880"/>
        </w:tabs>
        <w:autoSpaceDE w:val="0"/>
        <w:autoSpaceDN w:val="0"/>
        <w:adjustRightInd w:val="0"/>
        <w:spacing w:line="500" w:lineRule="exact"/>
        <w:ind w:right="64" w:firstLine="440" w:firstLineChars="200"/>
        <w:rPr>
          <w:rFonts w:ascii="宋体"/>
          <w:lang w:eastAsia="zh-CN"/>
        </w:rPr>
      </w:pPr>
      <w:r>
        <w:rPr>
          <w:rFonts w:ascii="宋体" w:hAnsi="宋体"/>
          <w:lang w:eastAsia="zh-CN"/>
        </w:rPr>
        <w:t xml:space="preserve">2.5 </w:t>
      </w:r>
      <w:r>
        <w:rPr>
          <w:rFonts w:hint="eastAsia" w:ascii="宋体" w:hAnsi="宋体"/>
          <w:lang w:eastAsia="zh-CN"/>
        </w:rPr>
        <w:t>答复</w:t>
      </w:r>
    </w:p>
    <w:p>
      <w:pPr>
        <w:tabs>
          <w:tab w:val="left" w:pos="2880"/>
        </w:tabs>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委托人同意在</w:t>
      </w:r>
      <w:r>
        <w:rPr>
          <w:rFonts w:ascii="宋体" w:hAnsi="宋体"/>
          <w:u w:val="single"/>
          <w:lang w:eastAsia="zh-CN"/>
        </w:rPr>
        <w:t xml:space="preserve">  2  </w:t>
      </w:r>
      <w:r>
        <w:rPr>
          <w:rFonts w:hint="eastAsia" w:ascii="宋体" w:hAnsi="宋体"/>
          <w:lang w:eastAsia="zh-CN"/>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rPr>
          <w:rFonts w:ascii="宋体"/>
          <w:b/>
          <w:bCs/>
          <w:lang w:eastAsia="zh-CN"/>
        </w:rPr>
      </w:pPr>
      <w:r>
        <w:rPr>
          <w:rFonts w:ascii="宋体" w:hAnsi="宋体"/>
          <w:b/>
          <w:bCs/>
          <w:lang w:eastAsia="zh-CN"/>
        </w:rPr>
        <w:t>3.</w:t>
      </w:r>
      <w:r>
        <w:rPr>
          <w:rFonts w:hint="eastAsia" w:ascii="宋体" w:hAnsi="宋体"/>
          <w:b/>
          <w:bCs/>
          <w:lang w:eastAsia="zh-CN"/>
        </w:rPr>
        <w:t>咨询人的义务</w:t>
      </w:r>
    </w:p>
    <w:p>
      <w:pPr>
        <w:autoSpaceDE w:val="0"/>
        <w:autoSpaceDN w:val="0"/>
        <w:adjustRightInd w:val="0"/>
        <w:spacing w:line="500" w:lineRule="exact"/>
        <w:ind w:right="-20" w:firstLine="440" w:firstLineChars="200"/>
        <w:rPr>
          <w:rFonts w:ascii="宋体"/>
          <w:lang w:eastAsia="zh-CN"/>
        </w:rPr>
      </w:pPr>
      <w:r>
        <w:rPr>
          <w:rFonts w:ascii="宋体" w:hAnsi="宋体"/>
          <w:lang w:eastAsia="zh-CN"/>
        </w:rPr>
        <w:t xml:space="preserve">3.1 </w:t>
      </w:r>
      <w:r>
        <w:rPr>
          <w:rFonts w:hint="eastAsia" w:ascii="宋体" w:hAnsi="宋体"/>
          <w:lang w:eastAsia="zh-CN"/>
        </w:rPr>
        <w:t>项目咨询团队及人员</w:t>
      </w:r>
    </w:p>
    <w:p>
      <w:pPr>
        <w:tabs>
          <w:tab w:val="left" w:pos="4290"/>
        </w:tabs>
        <w:autoSpaceDE w:val="0"/>
        <w:autoSpaceDN w:val="0"/>
        <w:adjustRightInd w:val="0"/>
        <w:spacing w:line="500" w:lineRule="exact"/>
        <w:ind w:right="12" w:firstLine="444" w:firstLineChars="202"/>
        <w:rPr>
          <w:rFonts w:ascii="宋体" w:hAnsi="宋体"/>
          <w:color w:val="FF0000"/>
          <w:lang w:eastAsia="zh-CN"/>
        </w:rPr>
      </w:pPr>
      <w:r>
        <w:rPr>
          <w:rFonts w:ascii="宋体" w:hAnsi="宋体"/>
          <w:color w:val="FF0000"/>
          <w:lang w:eastAsia="zh-CN"/>
        </w:rPr>
        <w:t xml:space="preserve">3.1.1 </w:t>
      </w:r>
      <w:r>
        <w:rPr>
          <w:rFonts w:hint="eastAsia" w:ascii="宋体" w:hAnsi="宋体"/>
          <w:color w:val="FF0000"/>
          <w:lang w:eastAsia="zh-CN"/>
        </w:rPr>
        <w:t>项目咨询团队的主要人员应具有</w:t>
      </w:r>
      <w:r>
        <w:rPr>
          <w:rFonts w:hint="eastAsia" w:ascii="宋体" w:hAnsi="宋体"/>
          <w:color w:val="FF0000"/>
          <w:u w:val="single"/>
          <w:lang w:eastAsia="zh-CN"/>
        </w:rPr>
        <w:t>满足履行本合同所需的</w:t>
      </w:r>
      <w:r>
        <w:rPr>
          <w:rFonts w:hint="eastAsia" w:ascii="宋体" w:hAnsi="宋体"/>
          <w:color w:val="FF0000"/>
          <w:lang w:eastAsia="zh-CN"/>
        </w:rPr>
        <w:t>资格条件，团队人员的数量为人，具体人员（姓名、专业）为：</w:t>
      </w:r>
      <w:r>
        <w:rPr>
          <w:rFonts w:hint="eastAsia" w:ascii="宋体" w:hAnsi="宋体"/>
          <w:color w:val="FF0000"/>
          <w:u w:val="single"/>
          <w:lang w:val="en-US" w:eastAsia="zh-CN"/>
        </w:rPr>
        <w:t xml:space="preserve">                                  </w:t>
      </w:r>
      <w:r>
        <w:rPr>
          <w:rFonts w:hint="eastAsia" w:ascii="宋体" w:hAnsi="宋体"/>
          <w:color w:val="FF0000"/>
          <w:u w:val="single"/>
          <w:lang w:eastAsia="zh-CN"/>
        </w:rPr>
        <w:t xml:space="preserve">                </w:t>
      </w:r>
    </w:p>
    <w:p>
      <w:pPr>
        <w:tabs>
          <w:tab w:val="left" w:pos="4290"/>
        </w:tabs>
        <w:autoSpaceDE w:val="0"/>
        <w:autoSpaceDN w:val="0"/>
        <w:adjustRightInd w:val="0"/>
        <w:spacing w:line="500" w:lineRule="exact"/>
        <w:ind w:right="12" w:firstLine="444" w:firstLineChars="202"/>
        <w:rPr>
          <w:rFonts w:ascii="宋体"/>
          <w:color w:val="FF0000"/>
          <w:lang w:eastAsia="zh-CN"/>
        </w:rPr>
      </w:pPr>
      <w:r>
        <w:rPr>
          <w:rFonts w:ascii="宋体" w:hAnsi="宋体"/>
          <w:color w:val="FF0000"/>
          <w:lang w:eastAsia="zh-CN"/>
        </w:rPr>
        <w:t xml:space="preserve">3.1.2 </w:t>
      </w:r>
      <w:r>
        <w:rPr>
          <w:rFonts w:hint="eastAsia" w:ascii="宋体" w:hAnsi="宋体"/>
          <w:color w:val="FF0000"/>
          <w:lang w:eastAsia="zh-CN"/>
        </w:rPr>
        <w:t>项目负责人为：</w:t>
      </w:r>
      <w:r>
        <w:rPr>
          <w:rFonts w:hint="eastAsia" w:ascii="宋体" w:hAnsi="宋体"/>
          <w:color w:val="FF0000"/>
          <w:u w:val="single"/>
          <w:lang w:eastAsia="zh-CN"/>
        </w:rPr>
        <w:t xml:space="preserve">   </w:t>
      </w:r>
      <w:r>
        <w:rPr>
          <w:rFonts w:hint="eastAsia" w:ascii="宋体" w:hAnsi="宋体"/>
          <w:color w:val="FF0000"/>
          <w:u w:val="single"/>
          <w:lang w:val="en-US" w:eastAsia="zh-CN"/>
        </w:rPr>
        <w:t xml:space="preserve">   </w:t>
      </w:r>
      <w:r>
        <w:rPr>
          <w:rFonts w:hint="eastAsia" w:ascii="宋体" w:hAnsi="宋体"/>
          <w:color w:val="FF0000"/>
          <w:u w:val="single"/>
          <w:lang w:eastAsia="zh-CN"/>
        </w:rPr>
        <w:t xml:space="preserve">         </w:t>
      </w:r>
      <w:r>
        <w:rPr>
          <w:rFonts w:hint="eastAsia" w:ascii="宋体" w:hAnsi="宋体"/>
          <w:color w:val="FF0000"/>
          <w:lang w:eastAsia="zh-CN"/>
        </w:rPr>
        <w:t>项目负责人为履行本合同的权限为全权负责项目工作开展。</w:t>
      </w:r>
    </w:p>
    <w:p>
      <w:pPr>
        <w:tabs>
          <w:tab w:val="left" w:pos="4253"/>
        </w:tabs>
        <w:autoSpaceDE w:val="0"/>
        <w:autoSpaceDN w:val="0"/>
        <w:adjustRightInd w:val="0"/>
        <w:spacing w:line="500" w:lineRule="exact"/>
        <w:ind w:right="-20" w:firstLine="440" w:firstLineChars="200"/>
        <w:rPr>
          <w:rFonts w:ascii="宋体"/>
          <w:lang w:eastAsia="zh-CN"/>
        </w:rPr>
      </w:pPr>
      <w:r>
        <w:rPr>
          <w:rFonts w:ascii="宋体" w:hAnsi="宋体"/>
          <w:lang w:eastAsia="zh-CN"/>
        </w:rPr>
        <w:t xml:space="preserve">3.1.3 </w:t>
      </w:r>
      <w:r>
        <w:rPr>
          <w:rFonts w:hint="eastAsia" w:ascii="宋体" w:hAnsi="宋体"/>
          <w:lang w:eastAsia="zh-CN"/>
        </w:rPr>
        <w:t>咨询人更换项目咨询团队其他咨询人员的约定</w:t>
      </w:r>
      <w:r>
        <w:rPr>
          <w:rFonts w:hint="eastAsia" w:ascii="宋体" w:hAnsi="宋体"/>
          <w:u w:val="single"/>
          <w:lang w:eastAsia="zh-CN"/>
        </w:rPr>
        <w:t>按通用条款</w:t>
      </w:r>
      <w:r>
        <w:rPr>
          <w:rFonts w:ascii="宋体" w:hAnsi="宋体"/>
          <w:u w:val="single"/>
          <w:lang w:eastAsia="zh-CN"/>
        </w:rPr>
        <w:t>3.1.3</w:t>
      </w:r>
      <w:r>
        <w:rPr>
          <w:rFonts w:hint="eastAsia" w:ascii="宋体" w:hAnsi="宋体"/>
          <w:u w:val="single"/>
          <w:lang w:eastAsia="zh-CN"/>
        </w:rPr>
        <w:t>执行</w:t>
      </w:r>
      <w:r>
        <w:rPr>
          <w:rFonts w:hint="eastAsia" w:ascii="宋体" w:hAnsi="宋体"/>
          <w:lang w:eastAsia="zh-CN"/>
        </w:rPr>
        <w:t>。</w:t>
      </w:r>
    </w:p>
    <w:p>
      <w:pPr>
        <w:tabs>
          <w:tab w:val="left" w:pos="8789"/>
        </w:tabs>
        <w:autoSpaceDE w:val="0"/>
        <w:autoSpaceDN w:val="0"/>
        <w:adjustRightInd w:val="0"/>
        <w:spacing w:line="500" w:lineRule="exact"/>
        <w:ind w:right="-20" w:firstLine="440" w:firstLineChars="200"/>
        <w:rPr>
          <w:rFonts w:ascii="宋体"/>
          <w:lang w:eastAsia="zh-CN"/>
        </w:rPr>
      </w:pPr>
      <w:r>
        <w:rPr>
          <w:rFonts w:ascii="宋体" w:hAnsi="宋体"/>
          <w:lang w:eastAsia="zh-CN"/>
        </w:rPr>
        <w:t xml:space="preserve">3.1.4 </w:t>
      </w:r>
      <w:r>
        <w:rPr>
          <w:rFonts w:hint="eastAsia" w:ascii="宋体" w:hAnsi="宋体"/>
          <w:lang w:eastAsia="zh-CN"/>
        </w:rPr>
        <w:t>委托人要求更换咨询人员的情形还包括：</w:t>
      </w:r>
      <w:r>
        <w:rPr>
          <w:rFonts w:hint="eastAsia" w:ascii="宋体" w:hAnsi="宋体"/>
          <w:u w:val="single"/>
          <w:lang w:eastAsia="zh-CN"/>
        </w:rPr>
        <w:t>按通用条款3.1.4执行</w:t>
      </w:r>
      <w:r>
        <w:rPr>
          <w:rFonts w:hint="eastAsia" w:ascii="宋体" w:hAnsi="宋体"/>
          <w:lang w:eastAsia="zh-CN"/>
        </w:rPr>
        <w:t>。</w:t>
      </w:r>
    </w:p>
    <w:p>
      <w:pPr>
        <w:autoSpaceDE w:val="0"/>
        <w:autoSpaceDN w:val="0"/>
        <w:adjustRightInd w:val="0"/>
        <w:spacing w:line="500" w:lineRule="exact"/>
        <w:ind w:right="-20" w:firstLine="440" w:firstLineChars="200"/>
        <w:rPr>
          <w:rFonts w:ascii="宋体"/>
          <w:lang w:eastAsia="zh-CN"/>
        </w:rPr>
      </w:pPr>
      <w:r>
        <w:rPr>
          <w:rFonts w:ascii="宋体" w:hAnsi="宋体"/>
          <w:lang w:eastAsia="zh-CN"/>
        </w:rPr>
        <w:t xml:space="preserve">3.2 </w:t>
      </w:r>
      <w:r>
        <w:rPr>
          <w:rFonts w:hint="eastAsia" w:ascii="宋体" w:hAnsi="宋体"/>
          <w:lang w:eastAsia="zh-CN"/>
        </w:rPr>
        <w:t>咨询人的工作要求</w:t>
      </w:r>
    </w:p>
    <w:p>
      <w:pPr>
        <w:tabs>
          <w:tab w:val="left" w:pos="8100"/>
        </w:tabs>
        <w:autoSpaceDE w:val="0"/>
        <w:autoSpaceDN w:val="0"/>
        <w:adjustRightInd w:val="0"/>
        <w:spacing w:line="500" w:lineRule="exact"/>
        <w:ind w:right="12" w:firstLine="440" w:firstLineChars="200"/>
        <w:rPr>
          <w:rFonts w:ascii="宋体" w:hAnsi="宋体"/>
          <w:lang w:eastAsia="zh-CN"/>
        </w:rPr>
      </w:pPr>
      <w:r>
        <w:rPr>
          <w:rFonts w:ascii="宋体" w:hAnsi="宋体"/>
          <w:lang w:eastAsia="zh-CN"/>
        </w:rPr>
        <w:t xml:space="preserve">3.2.1 </w:t>
      </w:r>
      <w:r>
        <w:rPr>
          <w:rFonts w:hint="eastAsia" w:ascii="宋体" w:hAnsi="宋体"/>
          <w:lang w:eastAsia="zh-CN"/>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rPr>
          <w:rFonts w:ascii="宋体"/>
          <w:lang w:eastAsia="zh-CN"/>
        </w:rPr>
      </w:pPr>
      <w:r>
        <w:rPr>
          <w:rFonts w:ascii="宋体" w:hAnsi="宋体"/>
          <w:lang w:eastAsia="zh-CN"/>
        </w:rPr>
        <w:t xml:space="preserve">3.2.2 </w:t>
      </w:r>
      <w:r>
        <w:rPr>
          <w:rFonts w:hint="eastAsia" w:ascii="宋体" w:hAnsi="宋体"/>
          <w:lang w:eastAsia="zh-CN"/>
        </w:rPr>
        <w:t>咨询人向委托人提供咨询成果文件的名称、组成、时间、份数及质量标准：</w:t>
      </w:r>
      <w:r>
        <w:rPr>
          <w:rFonts w:hint="eastAsia" w:ascii="宋体" w:hAnsi="宋体"/>
          <w:u w:val="single"/>
          <w:lang w:eastAsia="zh-CN"/>
        </w:rPr>
        <w:t>咨询人向委托人提供的咨询成果文件为：初步设计概算评审报告；以委托人提交单项资料时间开始，第10个日历天完成评审报告（一式2份）；评审报告通过什邡市国有投资控股集团有限公司项目管理中心复核。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rPr>
          <w:rFonts w:ascii="宋体"/>
          <w:lang w:eastAsia="zh-CN"/>
        </w:rPr>
      </w:pPr>
      <w:r>
        <w:rPr>
          <w:rFonts w:ascii="宋体" w:hAnsi="宋体"/>
          <w:lang w:eastAsia="zh-CN"/>
        </w:rPr>
        <w:t xml:space="preserve">3.2.4 </w:t>
      </w:r>
      <w:r>
        <w:rPr>
          <w:rFonts w:hint="eastAsia" w:ascii="宋体" w:hAnsi="宋体"/>
          <w:lang w:eastAsia="zh-CN"/>
        </w:rPr>
        <w:t>咨询人应在收到委托人以书面形式提出的建议或者异议后</w:t>
      </w:r>
      <w:r>
        <w:rPr>
          <w:rFonts w:ascii="宋体" w:hAnsi="宋体"/>
          <w:u w:val="single"/>
          <w:lang w:eastAsia="zh-CN"/>
        </w:rPr>
        <w:t xml:space="preserve">  2  </w:t>
      </w:r>
      <w:r>
        <w:rPr>
          <w:rFonts w:hint="eastAsia" w:ascii="宋体" w:hAnsi="宋体"/>
          <w:lang w:eastAsia="zh-CN"/>
        </w:rPr>
        <w:t>日内给予书面答复。</w:t>
      </w:r>
    </w:p>
    <w:p>
      <w:pPr>
        <w:autoSpaceDE w:val="0"/>
        <w:autoSpaceDN w:val="0"/>
        <w:adjustRightInd w:val="0"/>
        <w:spacing w:line="500" w:lineRule="exact"/>
        <w:ind w:right="184" w:firstLine="440" w:firstLineChars="200"/>
        <w:rPr>
          <w:rFonts w:ascii="宋体"/>
          <w:lang w:eastAsia="zh-CN"/>
        </w:rPr>
      </w:pPr>
      <w:r>
        <w:rPr>
          <w:rFonts w:ascii="宋体" w:hAnsi="宋体"/>
          <w:lang w:eastAsia="zh-CN"/>
        </w:rPr>
        <w:t xml:space="preserve">3.3 </w:t>
      </w:r>
      <w:r>
        <w:rPr>
          <w:rFonts w:hint="eastAsia" w:ascii="宋体" w:hAnsi="宋体"/>
          <w:lang w:eastAsia="zh-CN"/>
        </w:rPr>
        <w:t>咨询人的工作依据</w:t>
      </w:r>
    </w:p>
    <w:p>
      <w:pPr>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经双方协商，本合同约定的造价咨询服务适用的技术标准、规范、定额等工作依据为：</w:t>
      </w:r>
      <w:r>
        <w:rPr>
          <w:rFonts w:hint="eastAsia" w:ascii="宋体" w:hAnsi="宋体"/>
          <w:u w:val="single"/>
          <w:lang w:eastAsia="zh-CN"/>
        </w:rPr>
        <w:t>现行的技术标准、规范、定额及其配套文件的规定</w:t>
      </w:r>
      <w:r>
        <w:rPr>
          <w:rFonts w:hint="eastAsia" w:ascii="宋体" w:hAnsi="宋体"/>
          <w:lang w:eastAsia="zh-CN"/>
        </w:rPr>
        <w:t>。</w:t>
      </w:r>
    </w:p>
    <w:p>
      <w:pPr>
        <w:tabs>
          <w:tab w:val="left" w:pos="3960"/>
        </w:tabs>
        <w:autoSpaceDE w:val="0"/>
        <w:autoSpaceDN w:val="0"/>
        <w:adjustRightInd w:val="0"/>
        <w:spacing w:line="500" w:lineRule="exact"/>
        <w:ind w:right="184" w:firstLine="440" w:firstLineChars="200"/>
        <w:rPr>
          <w:rFonts w:ascii="宋体"/>
          <w:lang w:eastAsia="zh-CN"/>
        </w:rPr>
      </w:pPr>
      <w:r>
        <w:rPr>
          <w:rFonts w:ascii="宋体" w:hAnsi="宋体"/>
          <w:lang w:eastAsia="zh-CN"/>
        </w:rPr>
        <w:t xml:space="preserve">3.4 </w:t>
      </w:r>
      <w:r>
        <w:rPr>
          <w:rFonts w:hint="eastAsia" w:ascii="宋体" w:hAnsi="宋体"/>
          <w:lang w:eastAsia="zh-CN"/>
        </w:rPr>
        <w:t>使用委托人房屋及设备的返还</w:t>
      </w:r>
    </w:p>
    <w:p>
      <w:pPr>
        <w:tabs>
          <w:tab w:val="left" w:pos="3960"/>
        </w:tabs>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咨询人应在本合同终止后</w:t>
      </w:r>
      <w:r>
        <w:rPr>
          <w:rFonts w:hint="eastAsia" w:ascii="宋体" w:hAnsi="宋体"/>
          <w:u w:val="single"/>
          <w:lang w:eastAsia="zh-CN"/>
        </w:rPr>
        <w:t>/</w:t>
      </w:r>
      <w:r>
        <w:rPr>
          <w:rFonts w:hint="eastAsia" w:ascii="宋体" w:hAnsi="宋体"/>
          <w:lang w:eastAsia="zh-CN"/>
        </w:rPr>
        <w:t>日内移交委托人提供的房屋及设备，移交的方式为</w:t>
      </w:r>
      <w:r>
        <w:rPr>
          <w:rFonts w:hint="eastAsia" w:ascii="宋体" w:hAnsi="宋体"/>
          <w:u w:val="single"/>
          <w:lang w:eastAsia="zh-CN"/>
        </w:rPr>
        <w:t>/</w:t>
      </w:r>
      <w:r>
        <w:rPr>
          <w:rFonts w:hint="eastAsia" w:ascii="宋体" w:hAnsi="宋体"/>
          <w:lang w:eastAsia="zh-CN"/>
        </w:rPr>
        <w:t>。</w:t>
      </w:r>
    </w:p>
    <w:p>
      <w:pPr>
        <w:autoSpaceDE w:val="0"/>
        <w:autoSpaceDN w:val="0"/>
        <w:adjustRightInd w:val="0"/>
        <w:spacing w:line="500" w:lineRule="exact"/>
        <w:ind w:right="-20" w:firstLine="433" w:firstLineChars="196"/>
        <w:rPr>
          <w:rFonts w:ascii="宋体"/>
          <w:b/>
          <w:bCs/>
          <w:lang w:eastAsia="zh-CN"/>
        </w:rPr>
      </w:pPr>
      <w:r>
        <w:rPr>
          <w:rFonts w:ascii="宋体" w:hAnsi="宋体"/>
          <w:b/>
          <w:bCs/>
          <w:lang w:eastAsia="zh-CN"/>
        </w:rPr>
        <w:t>4.</w:t>
      </w:r>
      <w:r>
        <w:rPr>
          <w:rFonts w:hint="eastAsia" w:ascii="宋体" w:hAnsi="宋体"/>
          <w:b/>
          <w:bCs/>
          <w:lang w:eastAsia="zh-CN"/>
        </w:rPr>
        <w:t>违约责任</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4.1 </w:t>
      </w:r>
      <w:r>
        <w:rPr>
          <w:rFonts w:hint="eastAsia" w:ascii="宋体" w:hAnsi="宋体"/>
          <w:lang w:eastAsia="zh-CN"/>
        </w:rPr>
        <w:t>委托人的违约责任</w:t>
      </w:r>
    </w:p>
    <w:p>
      <w:pPr>
        <w:tabs>
          <w:tab w:val="left" w:pos="8647"/>
        </w:tabs>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4.1.1 </w:t>
      </w:r>
      <w:r>
        <w:rPr>
          <w:rFonts w:hint="eastAsia" w:ascii="宋体" w:hAnsi="宋体"/>
          <w:lang w:eastAsia="zh-CN"/>
        </w:rPr>
        <w:t>委托人违约金的计算及支付方法：</w:t>
      </w:r>
      <w:r>
        <w:rPr>
          <w:rFonts w:hint="eastAsia" w:ascii="宋体" w:hAnsi="宋体"/>
          <w:u w:val="single"/>
          <w:lang w:eastAsia="zh-CN"/>
        </w:rPr>
        <w:t>按通用条款第4.1.3执行</w:t>
      </w:r>
      <w:r>
        <w:rPr>
          <w:rFonts w:hint="eastAsia" w:ascii="宋体" w:hAnsi="宋体"/>
          <w:lang w:eastAsia="zh-CN"/>
        </w:rPr>
        <w:t>。</w:t>
      </w:r>
    </w:p>
    <w:p>
      <w:pPr>
        <w:tabs>
          <w:tab w:val="left" w:pos="8647"/>
        </w:tabs>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4.1.2 </w:t>
      </w:r>
      <w:r>
        <w:rPr>
          <w:rFonts w:hint="eastAsia" w:ascii="宋体" w:hAnsi="宋体"/>
          <w:lang w:eastAsia="zh-CN"/>
        </w:rPr>
        <w:t>委托人赔偿金额按下列方法确定并支付：</w:t>
      </w:r>
      <w:r>
        <w:rPr>
          <w:rFonts w:hint="eastAsia" w:ascii="宋体" w:hAnsi="宋体"/>
          <w:u w:val="single"/>
          <w:lang w:eastAsia="zh-CN"/>
        </w:rPr>
        <w:t>按通用条款第4.1.3执行</w:t>
      </w:r>
      <w:r>
        <w:rPr>
          <w:rFonts w:hint="eastAsia" w:ascii="宋体" w:hAnsi="宋体"/>
          <w:lang w:eastAsia="zh-CN"/>
        </w:rPr>
        <w:t>。</w:t>
      </w:r>
    </w:p>
    <w:p>
      <w:pPr>
        <w:tabs>
          <w:tab w:val="left" w:pos="8647"/>
        </w:tabs>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4.1.3 </w:t>
      </w:r>
      <w:r>
        <w:rPr>
          <w:rFonts w:hint="eastAsia" w:ascii="宋体" w:hAnsi="宋体"/>
          <w:lang w:eastAsia="zh-CN"/>
        </w:rPr>
        <w:t>委托人逾期付款利息按下列方法计算并支付：</w:t>
      </w:r>
      <w:r>
        <w:rPr>
          <w:rFonts w:hint="eastAsia" w:ascii="宋体" w:hAnsi="宋体"/>
          <w:u w:val="single"/>
          <w:lang w:eastAsia="zh-CN"/>
        </w:rPr>
        <w:t>按通用条件</w:t>
      </w:r>
      <w:r>
        <w:rPr>
          <w:rFonts w:ascii="宋体" w:hAnsi="宋体"/>
          <w:u w:val="single"/>
          <w:lang w:eastAsia="zh-CN"/>
        </w:rPr>
        <w:t>4.1.3</w:t>
      </w:r>
      <w:r>
        <w:rPr>
          <w:rFonts w:hint="eastAsia" w:ascii="宋体" w:hAnsi="宋体"/>
          <w:u w:val="single"/>
          <w:lang w:eastAsia="zh-CN"/>
        </w:rPr>
        <w:t>执行</w:t>
      </w:r>
      <w:r>
        <w:rPr>
          <w:rFonts w:hint="eastAsia" w:ascii="宋体" w:hAnsi="宋体"/>
          <w:lang w:eastAsia="zh-CN"/>
        </w:rPr>
        <w:t>。</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4.2 </w:t>
      </w:r>
      <w:r>
        <w:rPr>
          <w:rFonts w:hint="eastAsia" w:ascii="宋体" w:hAnsi="宋体"/>
          <w:lang w:eastAsia="zh-CN"/>
        </w:rPr>
        <w:t>咨询人的违约责任</w:t>
      </w:r>
    </w:p>
    <w:p>
      <w:pPr>
        <w:tabs>
          <w:tab w:val="left" w:pos="8647"/>
        </w:tabs>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4.2.1 </w:t>
      </w:r>
      <w:r>
        <w:rPr>
          <w:rFonts w:hint="eastAsia" w:ascii="宋体" w:hAnsi="宋体"/>
          <w:lang w:eastAsia="zh-CN"/>
        </w:rPr>
        <w:t>咨询人违约金的计算及支付方法：</w:t>
      </w:r>
      <w:r>
        <w:rPr>
          <w:rFonts w:hint="eastAsia" w:ascii="宋体" w:hAnsi="宋体"/>
          <w:u w:val="single"/>
          <w:lang w:eastAsia="zh-CN"/>
        </w:rPr>
        <w:t>每推迟一天处罚500元，推迟</w:t>
      </w:r>
      <w:r>
        <w:rPr>
          <w:rFonts w:hint="eastAsia" w:ascii="宋体"/>
          <w:lang w:eastAsia="zh-CN"/>
        </w:rPr>
        <w:t>7天以上委托人可</w:t>
      </w:r>
      <w:r>
        <w:rPr>
          <w:rFonts w:hint="eastAsia" w:ascii="宋体" w:hAnsi="宋体"/>
          <w:u w:val="single"/>
          <w:lang w:eastAsia="zh-CN"/>
        </w:rPr>
        <w:t>单方面解除合同</w:t>
      </w:r>
      <w:r>
        <w:rPr>
          <w:rFonts w:hint="eastAsia" w:ascii="宋体" w:hAnsi="宋体"/>
          <w:lang w:eastAsia="zh-CN"/>
        </w:rPr>
        <w:t>。</w:t>
      </w:r>
    </w:p>
    <w:p>
      <w:pPr>
        <w:tabs>
          <w:tab w:val="left" w:pos="8647"/>
        </w:tabs>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4.2.2 </w:t>
      </w:r>
      <w:r>
        <w:rPr>
          <w:rFonts w:hint="eastAsia" w:ascii="宋体" w:hAnsi="宋体"/>
          <w:lang w:eastAsia="zh-CN"/>
        </w:rPr>
        <w:t>咨询人赔偿金额按下列方法确定并支付：</w:t>
      </w:r>
      <w:r>
        <w:rPr>
          <w:rFonts w:hint="eastAsia" w:ascii="宋体" w:hAnsi="宋体"/>
          <w:u w:val="single"/>
          <w:lang w:eastAsia="zh-CN"/>
        </w:rPr>
        <w:t>每推迟一天处罚500元</w:t>
      </w:r>
      <w:r>
        <w:rPr>
          <w:rFonts w:hint="eastAsia" w:ascii="宋体" w:hAnsi="宋体"/>
          <w:lang w:eastAsia="zh-CN"/>
        </w:rPr>
        <w:t>。</w:t>
      </w:r>
    </w:p>
    <w:p>
      <w:pPr>
        <w:autoSpaceDE w:val="0"/>
        <w:autoSpaceDN w:val="0"/>
        <w:adjustRightInd w:val="0"/>
        <w:spacing w:line="500" w:lineRule="exact"/>
        <w:ind w:right="-20" w:firstLine="433" w:firstLineChars="196"/>
        <w:rPr>
          <w:rFonts w:ascii="宋体"/>
          <w:b/>
          <w:bCs/>
          <w:lang w:eastAsia="zh-CN"/>
        </w:rPr>
      </w:pPr>
      <w:r>
        <w:rPr>
          <w:rFonts w:ascii="宋体" w:hAnsi="宋体"/>
          <w:b/>
          <w:bCs/>
          <w:lang w:eastAsia="zh-CN"/>
        </w:rPr>
        <w:t>5.</w:t>
      </w:r>
      <w:r>
        <w:rPr>
          <w:rFonts w:hint="eastAsia" w:ascii="宋体" w:hAnsi="宋体"/>
          <w:b/>
          <w:bCs/>
          <w:lang w:eastAsia="zh-CN"/>
        </w:rPr>
        <w:t>支付</w:t>
      </w:r>
    </w:p>
    <w:p>
      <w:pPr>
        <w:tabs>
          <w:tab w:val="left" w:pos="2880"/>
          <w:tab w:val="left" w:pos="5400"/>
          <w:tab w:val="left" w:pos="8160"/>
        </w:tabs>
        <w:autoSpaceDE w:val="0"/>
        <w:autoSpaceDN w:val="0"/>
        <w:adjustRightInd w:val="0"/>
        <w:spacing w:line="500" w:lineRule="exact"/>
        <w:ind w:right="64" w:firstLine="440" w:firstLineChars="200"/>
        <w:rPr>
          <w:rFonts w:ascii="宋体" w:hAnsi="宋体"/>
          <w:lang w:eastAsia="zh-CN"/>
        </w:rPr>
      </w:pPr>
      <w:r>
        <w:rPr>
          <w:rFonts w:ascii="宋体" w:hAnsi="宋体"/>
          <w:lang w:eastAsia="zh-CN"/>
        </w:rPr>
        <w:t xml:space="preserve">5.1 </w:t>
      </w:r>
      <w:r>
        <w:rPr>
          <w:rFonts w:hint="eastAsia" w:ascii="宋体" w:hAnsi="宋体"/>
          <w:lang w:eastAsia="zh-CN"/>
        </w:rPr>
        <w:t>支付货币</w:t>
      </w:r>
    </w:p>
    <w:p>
      <w:pPr>
        <w:tabs>
          <w:tab w:val="left" w:pos="2880"/>
          <w:tab w:val="left" w:pos="5400"/>
          <w:tab w:val="left" w:pos="8160"/>
        </w:tabs>
        <w:autoSpaceDE w:val="0"/>
        <w:autoSpaceDN w:val="0"/>
        <w:adjustRightInd w:val="0"/>
        <w:spacing w:line="500" w:lineRule="exact"/>
        <w:ind w:right="64" w:firstLine="440" w:firstLineChars="200"/>
        <w:rPr>
          <w:rFonts w:ascii="宋体"/>
          <w:lang w:eastAsia="zh-CN"/>
        </w:rPr>
      </w:pPr>
      <w:r>
        <w:rPr>
          <w:rFonts w:hint="eastAsia" w:ascii="宋体" w:hAnsi="宋体"/>
          <w:lang w:eastAsia="zh-CN"/>
        </w:rPr>
        <w:t>币种为：</w:t>
      </w:r>
      <w:r>
        <w:rPr>
          <w:rFonts w:hint="eastAsia" w:ascii="宋体" w:hAnsi="宋体"/>
          <w:u w:val="single"/>
          <w:lang w:eastAsia="zh-CN"/>
        </w:rPr>
        <w:t>人民币</w:t>
      </w:r>
      <w:r>
        <w:rPr>
          <w:rFonts w:hint="eastAsia" w:ascii="宋体" w:hAnsi="宋体"/>
          <w:lang w:eastAsia="zh-CN"/>
        </w:rPr>
        <w:t>，汇率为：</w:t>
      </w:r>
      <w:r>
        <w:rPr>
          <w:rFonts w:ascii="宋体" w:hAnsi="宋体"/>
          <w:u w:val="single"/>
          <w:lang w:eastAsia="zh-CN"/>
        </w:rPr>
        <w:t xml:space="preserve">  /  </w:t>
      </w:r>
      <w:r>
        <w:rPr>
          <w:rFonts w:hint="eastAsia" w:ascii="宋体" w:hAnsi="宋体"/>
          <w:lang w:eastAsia="zh-CN"/>
        </w:rPr>
        <w:t>，其他约定：</w:t>
      </w:r>
      <w:r>
        <w:rPr>
          <w:rFonts w:ascii="宋体" w:hAnsi="宋体"/>
          <w:u w:val="single"/>
          <w:lang w:eastAsia="zh-CN"/>
        </w:rPr>
        <w:t xml:space="preserve">  /  </w:t>
      </w:r>
      <w:r>
        <w:rPr>
          <w:rFonts w:hint="eastAsia" w:ascii="宋体" w:hAnsi="宋体"/>
          <w:lang w:eastAsia="zh-CN"/>
        </w:rPr>
        <w:t>。</w:t>
      </w:r>
    </w:p>
    <w:p>
      <w:pPr>
        <w:autoSpaceDE w:val="0"/>
        <w:autoSpaceDN w:val="0"/>
        <w:adjustRightInd w:val="0"/>
        <w:spacing w:line="500" w:lineRule="exact"/>
        <w:ind w:right="-20" w:firstLine="440" w:firstLineChars="200"/>
        <w:rPr>
          <w:rFonts w:ascii="宋体"/>
          <w:lang w:eastAsia="zh-CN"/>
        </w:rPr>
      </w:pPr>
      <w:r>
        <w:rPr>
          <w:rFonts w:ascii="宋体" w:hAnsi="宋体"/>
          <w:lang w:eastAsia="zh-CN"/>
        </w:rPr>
        <w:t xml:space="preserve">5.2 </w:t>
      </w:r>
      <w:r>
        <w:rPr>
          <w:rFonts w:hint="eastAsia" w:ascii="宋体" w:hAnsi="宋体"/>
          <w:lang w:eastAsia="zh-CN"/>
        </w:rPr>
        <w:t>支付申请</w:t>
      </w:r>
    </w:p>
    <w:p>
      <w:pPr>
        <w:autoSpaceDE w:val="0"/>
        <w:autoSpaceDN w:val="0"/>
        <w:adjustRightInd w:val="0"/>
        <w:spacing w:line="500" w:lineRule="exact"/>
        <w:ind w:right="-20" w:firstLine="440" w:firstLineChars="200"/>
        <w:rPr>
          <w:rFonts w:ascii="宋体"/>
          <w:lang w:eastAsia="zh-CN"/>
        </w:rPr>
      </w:pPr>
      <w:r>
        <w:rPr>
          <w:rFonts w:hint="eastAsia" w:ascii="宋体" w:hAnsi="宋体"/>
          <w:lang w:eastAsia="zh-CN"/>
        </w:rPr>
        <w:t>咨询人应在本合同约定的应付款日期</w:t>
      </w:r>
      <w:r>
        <w:rPr>
          <w:rFonts w:ascii="宋体" w:hAnsi="宋体"/>
          <w:u w:val="single"/>
          <w:lang w:eastAsia="zh-CN"/>
        </w:rPr>
        <w:t xml:space="preserve">  3  </w:t>
      </w:r>
      <w:r>
        <w:rPr>
          <w:rFonts w:hint="eastAsia" w:ascii="宋体" w:hAnsi="宋体"/>
          <w:lang w:eastAsia="zh-CN"/>
        </w:rPr>
        <w:t>日前，向业主单位提交支付申请书。</w:t>
      </w:r>
    </w:p>
    <w:p>
      <w:pPr>
        <w:autoSpaceDE w:val="0"/>
        <w:autoSpaceDN w:val="0"/>
        <w:adjustRightInd w:val="0"/>
        <w:spacing w:line="500" w:lineRule="exact"/>
        <w:ind w:right="13" w:firstLine="440" w:firstLineChars="200"/>
        <w:rPr>
          <w:rFonts w:ascii="宋体" w:hAnsi="宋体"/>
          <w:lang w:eastAsia="zh-CN"/>
        </w:rPr>
      </w:pPr>
      <w:r>
        <w:rPr>
          <w:rFonts w:ascii="宋体" w:hAnsi="宋体"/>
          <w:lang w:eastAsia="zh-CN"/>
        </w:rPr>
        <w:t xml:space="preserve">5.3 </w:t>
      </w:r>
      <w:r>
        <w:rPr>
          <w:rFonts w:hint="eastAsia" w:ascii="宋体" w:hAnsi="宋体"/>
          <w:lang w:eastAsia="zh-CN"/>
        </w:rPr>
        <w:t>支付酬金：</w:t>
      </w:r>
    </w:p>
    <w:p>
      <w:pPr>
        <w:tabs>
          <w:tab w:val="left" w:pos="8647"/>
        </w:tabs>
        <w:autoSpaceDE w:val="0"/>
        <w:autoSpaceDN w:val="0"/>
        <w:adjustRightInd w:val="0"/>
        <w:spacing w:line="500" w:lineRule="exact"/>
        <w:ind w:right="-20" w:firstLine="440" w:firstLineChars="200"/>
        <w:rPr>
          <w:rFonts w:ascii="宋体" w:hAnsi="宋体"/>
          <w:color w:val="FF0000"/>
          <w:u w:val="single"/>
          <w:lang w:eastAsia="zh-CN"/>
        </w:rPr>
      </w:pPr>
      <w:r>
        <w:rPr>
          <w:rFonts w:hint="eastAsia" w:ascii="宋体" w:hAnsi="宋体"/>
          <w:lang w:eastAsia="zh-CN"/>
        </w:rPr>
        <w:t>酬金的支付方式：</w:t>
      </w:r>
      <w:r>
        <w:rPr>
          <w:rFonts w:hint="eastAsia" w:ascii="宋体" w:hAnsi="宋体"/>
          <w:color w:val="FF0000"/>
          <w:u w:val="single"/>
          <w:lang w:eastAsia="zh-CN"/>
        </w:rPr>
        <w:t>设计概算评审服务费在出具评审报告并获得批复后支付至合同金额的70%，审计结算完成后支付剩余费用（支付前应考虑违约责任追究情况）。概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rPr>
          <w:rFonts w:ascii="宋体" w:hAnsi="宋体"/>
          <w:lang w:eastAsia="zh-CN"/>
        </w:rPr>
      </w:pPr>
      <w:r>
        <w:rPr>
          <w:rFonts w:hint="eastAsia" w:ascii="宋体" w:hAnsi="宋体"/>
          <w:lang w:eastAsia="zh-CN"/>
        </w:rPr>
        <w:t>6.合同变更、解除与终止</w:t>
      </w:r>
    </w:p>
    <w:p>
      <w:pPr>
        <w:autoSpaceDE w:val="0"/>
        <w:autoSpaceDN w:val="0"/>
        <w:adjustRightInd w:val="0"/>
        <w:spacing w:line="500" w:lineRule="exact"/>
        <w:ind w:right="-20" w:firstLine="440" w:firstLineChars="200"/>
        <w:rPr>
          <w:rFonts w:ascii="宋体"/>
          <w:lang w:eastAsia="zh-CN"/>
        </w:rPr>
      </w:pPr>
      <w:r>
        <w:rPr>
          <w:rFonts w:ascii="宋体" w:hAnsi="宋体"/>
          <w:lang w:eastAsia="zh-CN"/>
        </w:rPr>
        <w:t xml:space="preserve">6.1 </w:t>
      </w:r>
      <w:r>
        <w:rPr>
          <w:rFonts w:hint="eastAsia" w:ascii="宋体" w:hAnsi="宋体"/>
          <w:lang w:eastAsia="zh-CN"/>
        </w:rPr>
        <w:t>合同变更</w:t>
      </w:r>
    </w:p>
    <w:p>
      <w:pPr>
        <w:tabs>
          <w:tab w:val="left" w:pos="8505"/>
        </w:tabs>
        <w:autoSpaceDE w:val="0"/>
        <w:autoSpaceDN w:val="0"/>
        <w:adjustRightInd w:val="0"/>
        <w:spacing w:line="500" w:lineRule="exact"/>
        <w:ind w:right="12" w:firstLine="440" w:firstLineChars="200"/>
        <w:rPr>
          <w:rFonts w:ascii="宋体"/>
          <w:lang w:eastAsia="zh-CN"/>
        </w:rPr>
      </w:pPr>
      <w:r>
        <w:rPr>
          <w:rFonts w:ascii="宋体" w:hAnsi="宋体"/>
          <w:lang w:eastAsia="zh-CN"/>
        </w:rPr>
        <w:t xml:space="preserve">6.1.2 </w:t>
      </w:r>
      <w:r>
        <w:rPr>
          <w:rFonts w:hint="eastAsia" w:ascii="宋体" w:hAnsi="宋体"/>
          <w:lang w:eastAsia="zh-CN"/>
        </w:rPr>
        <w:t>除不可抗力外，因非咨询人原因导致本合同履行期限延长、内容增加时，附加工作酬金按下列方法确定：</w:t>
      </w:r>
      <w:r>
        <w:rPr>
          <w:rFonts w:hint="eastAsia" w:ascii="宋体" w:hAnsi="宋体"/>
          <w:u w:val="single"/>
          <w:lang w:eastAsia="zh-CN"/>
        </w:rPr>
        <w:t>不计取</w:t>
      </w:r>
      <w:r>
        <w:rPr>
          <w:rFonts w:hint="eastAsia" w:ascii="宋体" w:hAnsi="宋体"/>
          <w:lang w:eastAsia="zh-CN"/>
        </w:rPr>
        <w:t>。</w:t>
      </w:r>
    </w:p>
    <w:p>
      <w:pPr>
        <w:tabs>
          <w:tab w:val="left" w:pos="8505"/>
        </w:tabs>
        <w:autoSpaceDE w:val="0"/>
        <w:autoSpaceDN w:val="0"/>
        <w:adjustRightInd w:val="0"/>
        <w:spacing w:line="500" w:lineRule="exact"/>
        <w:ind w:right="12" w:firstLine="440" w:firstLineChars="200"/>
        <w:rPr>
          <w:rFonts w:ascii="宋体"/>
          <w:lang w:eastAsia="zh-CN"/>
        </w:rPr>
      </w:pPr>
      <w:r>
        <w:rPr>
          <w:rFonts w:ascii="宋体" w:hAnsi="宋体"/>
          <w:lang w:eastAsia="zh-CN"/>
        </w:rPr>
        <w:t xml:space="preserve">6.1.4 </w:t>
      </w:r>
      <w:r>
        <w:rPr>
          <w:rFonts w:hint="eastAsia" w:ascii="宋体" w:hAnsi="宋体"/>
          <w:lang w:eastAsia="zh-CN"/>
        </w:rPr>
        <w:t>因工程规模、服务范围及内容的变化等导致咨询人的工作量增减时，服务酬金的调整方法：</w:t>
      </w:r>
      <w:r>
        <w:rPr>
          <w:rFonts w:hint="eastAsia" w:ascii="宋体" w:hAnsi="宋体"/>
          <w:u w:val="single"/>
          <w:lang w:eastAsia="zh-CN"/>
        </w:rPr>
        <w:t>不调整</w:t>
      </w:r>
      <w:r>
        <w:rPr>
          <w:rFonts w:hint="eastAsia" w:ascii="宋体" w:hAnsi="宋体"/>
          <w:lang w:eastAsia="zh-CN"/>
        </w:rPr>
        <w:t>。</w:t>
      </w:r>
    </w:p>
    <w:p>
      <w:pPr>
        <w:autoSpaceDE w:val="0"/>
        <w:autoSpaceDN w:val="0"/>
        <w:adjustRightInd w:val="0"/>
        <w:spacing w:line="500" w:lineRule="exact"/>
        <w:ind w:right="-20" w:firstLine="440" w:firstLineChars="200"/>
        <w:rPr>
          <w:rFonts w:ascii="宋体"/>
          <w:lang w:eastAsia="zh-CN"/>
        </w:rPr>
      </w:pPr>
      <w:r>
        <w:rPr>
          <w:rFonts w:ascii="宋体" w:hAnsi="宋体"/>
          <w:lang w:eastAsia="zh-CN"/>
        </w:rPr>
        <w:t xml:space="preserve">6.2 </w:t>
      </w:r>
      <w:r>
        <w:rPr>
          <w:rFonts w:hint="eastAsia" w:ascii="宋体" w:hAnsi="宋体"/>
          <w:lang w:eastAsia="zh-CN"/>
        </w:rPr>
        <w:t>合同解除</w:t>
      </w:r>
    </w:p>
    <w:p>
      <w:pPr>
        <w:tabs>
          <w:tab w:val="left" w:pos="8505"/>
        </w:tabs>
        <w:autoSpaceDE w:val="0"/>
        <w:autoSpaceDN w:val="0"/>
        <w:adjustRightInd w:val="0"/>
        <w:spacing w:line="500" w:lineRule="exact"/>
        <w:ind w:right="-20" w:firstLine="440" w:firstLineChars="200"/>
        <w:rPr>
          <w:rFonts w:ascii="宋体"/>
          <w:lang w:eastAsia="zh-CN"/>
        </w:rPr>
      </w:pPr>
      <w:r>
        <w:rPr>
          <w:rFonts w:ascii="宋体" w:hAnsi="宋体"/>
          <w:lang w:eastAsia="zh-CN"/>
        </w:rPr>
        <w:t>6.2.</w:t>
      </w:r>
      <w:r>
        <w:rPr>
          <w:rFonts w:hint="eastAsia" w:ascii="宋体" w:hAnsi="宋体"/>
          <w:lang w:eastAsia="zh-CN"/>
        </w:rPr>
        <w:t>1三方约定解除合同的条件还包括：</w:t>
      </w:r>
      <w:r>
        <w:rPr>
          <w:rFonts w:ascii="宋体" w:hAnsi="宋体"/>
          <w:u w:val="single"/>
          <w:lang w:eastAsia="zh-CN"/>
        </w:rPr>
        <w:t xml:space="preserve">  /  </w:t>
      </w:r>
      <w:r>
        <w:rPr>
          <w:rFonts w:hint="eastAsia" w:ascii="宋体" w:hAnsi="宋体"/>
          <w:lang w:eastAsia="zh-CN"/>
        </w:rPr>
        <w:t>。</w:t>
      </w:r>
    </w:p>
    <w:p>
      <w:pPr>
        <w:tabs>
          <w:tab w:val="left" w:pos="8505"/>
        </w:tabs>
        <w:autoSpaceDE w:val="0"/>
        <w:autoSpaceDN w:val="0"/>
        <w:adjustRightInd w:val="0"/>
        <w:spacing w:line="500" w:lineRule="exact"/>
        <w:ind w:right="-20" w:firstLine="440" w:firstLineChars="200"/>
        <w:rPr>
          <w:rFonts w:ascii="宋体"/>
          <w:lang w:eastAsia="zh-CN"/>
        </w:rPr>
      </w:pPr>
      <w:r>
        <w:rPr>
          <w:rFonts w:ascii="宋体" w:hAnsi="宋体"/>
          <w:lang w:eastAsia="zh-CN"/>
        </w:rPr>
        <w:t>6.2.</w:t>
      </w:r>
      <w:r>
        <w:rPr>
          <w:rFonts w:hint="eastAsia" w:ascii="宋体" w:hAnsi="宋体"/>
          <w:lang w:eastAsia="zh-CN"/>
        </w:rPr>
        <w:t>2因不可抗力导致的合同解除，双方约定损失的分担如下：</w:t>
      </w:r>
      <w:r>
        <w:rPr>
          <w:rFonts w:hint="eastAsia" w:ascii="宋体" w:hAnsi="宋体"/>
          <w:u w:val="single"/>
          <w:lang w:eastAsia="zh-CN"/>
        </w:rPr>
        <w:t>互不担责</w:t>
      </w:r>
      <w:r>
        <w:rPr>
          <w:rFonts w:hint="eastAsia" w:ascii="宋体" w:hAnsi="宋体"/>
          <w:lang w:eastAsia="zh-CN"/>
        </w:rPr>
        <w:t>。</w:t>
      </w:r>
    </w:p>
    <w:p>
      <w:pPr>
        <w:autoSpaceDE w:val="0"/>
        <w:autoSpaceDN w:val="0"/>
        <w:adjustRightInd w:val="0"/>
        <w:spacing w:line="500" w:lineRule="exact"/>
        <w:ind w:right="-20" w:firstLine="433" w:firstLineChars="196"/>
        <w:rPr>
          <w:rFonts w:ascii="宋体"/>
          <w:b/>
          <w:bCs/>
          <w:lang w:eastAsia="zh-CN"/>
        </w:rPr>
      </w:pPr>
      <w:r>
        <w:rPr>
          <w:rFonts w:ascii="宋体" w:hAnsi="宋体"/>
          <w:b/>
          <w:bCs/>
          <w:lang w:eastAsia="zh-CN"/>
        </w:rPr>
        <w:t>7.</w:t>
      </w:r>
      <w:r>
        <w:rPr>
          <w:rFonts w:hint="eastAsia" w:ascii="宋体" w:hAnsi="宋体"/>
          <w:b/>
          <w:bCs/>
          <w:lang w:eastAsia="zh-CN"/>
        </w:rPr>
        <w:t>争议解决</w:t>
      </w:r>
    </w:p>
    <w:p>
      <w:pPr>
        <w:tabs>
          <w:tab w:val="left" w:pos="3000"/>
          <w:tab w:val="left" w:pos="8280"/>
        </w:tabs>
        <w:autoSpaceDE w:val="0"/>
        <w:autoSpaceDN w:val="0"/>
        <w:adjustRightInd w:val="0"/>
        <w:spacing w:line="500" w:lineRule="exact"/>
        <w:ind w:right="184" w:firstLine="444" w:firstLineChars="202"/>
        <w:rPr>
          <w:rFonts w:ascii="宋体"/>
          <w:lang w:eastAsia="zh-CN"/>
        </w:rPr>
      </w:pPr>
      <w:r>
        <w:rPr>
          <w:rFonts w:ascii="宋体" w:hAnsi="宋体"/>
          <w:lang w:eastAsia="zh-CN"/>
        </w:rPr>
        <w:t xml:space="preserve">7.2 </w:t>
      </w:r>
      <w:r>
        <w:rPr>
          <w:rFonts w:hint="eastAsia" w:ascii="宋体" w:hAnsi="宋体"/>
          <w:lang w:eastAsia="zh-CN"/>
        </w:rPr>
        <w:t>调解</w:t>
      </w:r>
    </w:p>
    <w:p>
      <w:pPr>
        <w:tabs>
          <w:tab w:val="left" w:pos="3000"/>
          <w:tab w:val="left" w:pos="8280"/>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如果双方不能在</w:t>
      </w:r>
      <w:r>
        <w:rPr>
          <w:rFonts w:ascii="宋体" w:hAnsi="宋体"/>
          <w:u w:val="single"/>
          <w:lang w:eastAsia="zh-CN"/>
        </w:rPr>
        <w:t xml:space="preserve">  /  </w:t>
      </w:r>
      <w:r>
        <w:rPr>
          <w:rFonts w:hint="eastAsia" w:ascii="宋体" w:hAnsi="宋体"/>
          <w:lang w:eastAsia="zh-CN"/>
        </w:rPr>
        <w:t>日内解决本合同争议，可以将其提交</w:t>
      </w:r>
      <w:r>
        <w:rPr>
          <w:rFonts w:ascii="宋体" w:hAnsi="宋体"/>
          <w:u w:val="single"/>
          <w:lang w:eastAsia="zh-CN"/>
        </w:rPr>
        <w:t xml:space="preserve">  /  </w:t>
      </w:r>
      <w:r>
        <w:rPr>
          <w:rFonts w:hint="eastAsia" w:ascii="宋体" w:hAnsi="宋体"/>
          <w:lang w:eastAsia="zh-CN"/>
        </w:rPr>
        <w:t>进行调解。</w:t>
      </w:r>
    </w:p>
    <w:p>
      <w:pPr>
        <w:tabs>
          <w:tab w:val="left" w:pos="4920"/>
        </w:tabs>
        <w:autoSpaceDE w:val="0"/>
        <w:autoSpaceDN w:val="0"/>
        <w:adjustRightInd w:val="0"/>
        <w:spacing w:line="500" w:lineRule="exact"/>
        <w:ind w:right="2584" w:firstLine="444" w:firstLineChars="202"/>
        <w:rPr>
          <w:rFonts w:ascii="宋体"/>
          <w:lang w:eastAsia="zh-CN"/>
        </w:rPr>
      </w:pPr>
      <w:r>
        <w:rPr>
          <w:rFonts w:ascii="宋体" w:hAnsi="宋体"/>
          <w:lang w:eastAsia="zh-CN"/>
        </w:rPr>
        <w:t xml:space="preserve">7.3 </w:t>
      </w:r>
      <w:r>
        <w:rPr>
          <w:rFonts w:hint="eastAsia" w:ascii="宋体" w:hAnsi="宋体"/>
          <w:lang w:eastAsia="zh-CN"/>
        </w:rPr>
        <w:t>仲裁或诉讼</w:t>
      </w:r>
    </w:p>
    <w:p>
      <w:pPr>
        <w:tabs>
          <w:tab w:val="left" w:pos="4920"/>
        </w:tabs>
        <w:autoSpaceDE w:val="0"/>
        <w:autoSpaceDN w:val="0"/>
        <w:adjustRightInd w:val="0"/>
        <w:spacing w:line="500" w:lineRule="exact"/>
        <w:ind w:right="2584" w:firstLine="444" w:firstLineChars="202"/>
        <w:rPr>
          <w:rFonts w:ascii="宋体"/>
          <w:lang w:eastAsia="zh-CN"/>
        </w:rPr>
      </w:pPr>
      <w:r>
        <w:rPr>
          <w:rFonts w:hint="eastAsia" w:ascii="宋体" w:hAnsi="宋体"/>
          <w:lang w:eastAsia="zh-CN"/>
        </w:rPr>
        <w:t>合同争议的最终解决方式为下列第</w:t>
      </w:r>
      <w:r>
        <w:rPr>
          <w:rFonts w:hint="eastAsia" w:ascii="宋体" w:hAnsi="宋体"/>
          <w:u w:val="single"/>
          <w:lang w:eastAsia="zh-CN"/>
        </w:rPr>
        <w:t>（</w:t>
      </w:r>
      <w:r>
        <w:rPr>
          <w:rFonts w:ascii="宋体" w:hAnsi="宋体"/>
          <w:u w:val="single"/>
          <w:lang w:eastAsia="zh-CN"/>
        </w:rPr>
        <w:t>2</w:t>
      </w:r>
      <w:r>
        <w:rPr>
          <w:rFonts w:hint="eastAsia" w:ascii="宋体" w:hAnsi="宋体"/>
          <w:u w:val="single"/>
          <w:lang w:eastAsia="zh-CN"/>
        </w:rPr>
        <w:t>）</w:t>
      </w:r>
      <w:r>
        <w:rPr>
          <w:rFonts w:hint="eastAsia" w:ascii="宋体" w:hAnsi="宋体"/>
          <w:lang w:eastAsia="zh-CN"/>
        </w:rPr>
        <w:t>种方式：</w:t>
      </w:r>
    </w:p>
    <w:p>
      <w:pPr>
        <w:tabs>
          <w:tab w:val="left" w:pos="5960"/>
        </w:tabs>
        <w:autoSpaceDE w:val="0"/>
        <w:autoSpaceDN w:val="0"/>
        <w:adjustRightInd w:val="0"/>
        <w:spacing w:line="500" w:lineRule="exact"/>
        <w:ind w:right="88" w:firstLine="444" w:firstLineChars="202"/>
        <w:rPr>
          <w:rFonts w:ascii="宋体"/>
          <w:lang w:eastAsia="zh-CN"/>
        </w:rPr>
      </w:pPr>
      <w:r>
        <w:rPr>
          <w:rFonts w:hint="eastAsia" w:ascii="宋体" w:hAnsi="宋体"/>
          <w:lang w:eastAsia="zh-CN"/>
        </w:rPr>
        <w:t>（</w:t>
      </w:r>
      <w:r>
        <w:rPr>
          <w:rFonts w:ascii="宋体" w:hAnsi="宋体"/>
          <w:lang w:eastAsia="zh-CN"/>
        </w:rPr>
        <w:t>1</w:t>
      </w:r>
      <w:r>
        <w:rPr>
          <w:rFonts w:hint="eastAsia" w:ascii="宋体" w:hAnsi="宋体"/>
          <w:lang w:eastAsia="zh-CN"/>
        </w:rPr>
        <w:t>）提请</w:t>
      </w:r>
      <w:r>
        <w:rPr>
          <w:rFonts w:ascii="宋体" w:hAnsi="宋体"/>
          <w:u w:val="single"/>
          <w:lang w:eastAsia="zh-CN"/>
        </w:rPr>
        <w:t xml:space="preserve">  /  </w:t>
      </w:r>
      <w:r>
        <w:rPr>
          <w:rFonts w:hint="eastAsia" w:ascii="宋体" w:hAnsi="宋体"/>
          <w:lang w:eastAsia="zh-CN"/>
        </w:rPr>
        <w:t>仲裁委员会进行仲裁。</w:t>
      </w:r>
    </w:p>
    <w:p>
      <w:pPr>
        <w:tabs>
          <w:tab w:val="left" w:pos="5960"/>
        </w:tabs>
        <w:autoSpaceDE w:val="0"/>
        <w:autoSpaceDN w:val="0"/>
        <w:adjustRightInd w:val="0"/>
        <w:spacing w:line="500" w:lineRule="exact"/>
        <w:ind w:right="328" w:firstLine="444" w:firstLineChars="202"/>
        <w:rPr>
          <w:rFonts w:ascii="宋体"/>
          <w:lang w:eastAsia="zh-CN"/>
        </w:rPr>
      </w:pPr>
      <w:r>
        <w:rPr>
          <w:rFonts w:hint="eastAsia" w:ascii="宋体" w:hAnsi="宋体"/>
          <w:lang w:eastAsia="zh-CN"/>
        </w:rPr>
        <w:t>（</w:t>
      </w:r>
      <w:r>
        <w:rPr>
          <w:rFonts w:ascii="宋体" w:hAnsi="宋体"/>
          <w:lang w:eastAsia="zh-CN"/>
        </w:rPr>
        <w:t>2</w:t>
      </w:r>
      <w:r>
        <w:rPr>
          <w:rFonts w:hint="eastAsia" w:ascii="宋体" w:hAnsi="宋体"/>
          <w:lang w:eastAsia="zh-CN"/>
        </w:rPr>
        <w:t>）向</w:t>
      </w:r>
      <w:r>
        <w:rPr>
          <w:rFonts w:hint="eastAsia" w:ascii="宋体" w:hAnsi="宋体"/>
          <w:u w:val="single"/>
          <w:lang w:eastAsia="zh-CN"/>
        </w:rPr>
        <w:t>什邡市</w:t>
      </w:r>
      <w:r>
        <w:rPr>
          <w:rFonts w:hint="eastAsia" w:ascii="宋体" w:hAnsi="宋体"/>
          <w:lang w:eastAsia="zh-CN"/>
        </w:rPr>
        <w:t>人民法院提起诉讼。</w:t>
      </w:r>
    </w:p>
    <w:p>
      <w:pPr>
        <w:autoSpaceDE w:val="0"/>
        <w:autoSpaceDN w:val="0"/>
        <w:adjustRightInd w:val="0"/>
        <w:spacing w:line="500" w:lineRule="exact"/>
        <w:ind w:right="-20" w:firstLine="446" w:firstLineChars="202"/>
        <w:rPr>
          <w:rFonts w:ascii="宋体"/>
          <w:b/>
          <w:bCs/>
          <w:lang w:eastAsia="zh-CN"/>
        </w:rPr>
      </w:pPr>
      <w:r>
        <w:rPr>
          <w:rFonts w:ascii="宋体" w:hAnsi="宋体"/>
          <w:b/>
          <w:bCs/>
          <w:lang w:eastAsia="zh-CN"/>
        </w:rPr>
        <w:t>8.</w:t>
      </w:r>
      <w:r>
        <w:rPr>
          <w:rFonts w:hint="eastAsia" w:ascii="宋体" w:hAnsi="宋体"/>
          <w:b/>
          <w:bCs/>
          <w:lang w:eastAsia="zh-CN"/>
        </w:rPr>
        <w:t>其他</w:t>
      </w:r>
    </w:p>
    <w:p>
      <w:pPr>
        <w:tabs>
          <w:tab w:val="left" w:pos="6000"/>
        </w:tabs>
        <w:autoSpaceDE w:val="0"/>
        <w:autoSpaceDN w:val="0"/>
        <w:adjustRightInd w:val="0"/>
        <w:spacing w:line="500" w:lineRule="exact"/>
        <w:ind w:right="1744" w:firstLine="444" w:firstLineChars="202"/>
        <w:rPr>
          <w:rFonts w:ascii="宋体" w:hAnsi="宋体"/>
          <w:lang w:eastAsia="zh-CN"/>
        </w:rPr>
      </w:pPr>
      <w:r>
        <w:rPr>
          <w:rFonts w:ascii="宋体" w:hAnsi="宋体"/>
          <w:lang w:eastAsia="zh-CN"/>
        </w:rPr>
        <w:t xml:space="preserve">8.1 </w:t>
      </w:r>
      <w:r>
        <w:rPr>
          <w:rFonts w:hint="eastAsia" w:ascii="宋体" w:hAnsi="宋体"/>
          <w:lang w:eastAsia="zh-CN"/>
        </w:rPr>
        <w:t>考察及相关费用</w:t>
      </w:r>
    </w:p>
    <w:p>
      <w:pPr>
        <w:tabs>
          <w:tab w:val="left" w:pos="6000"/>
        </w:tabs>
        <w:autoSpaceDE w:val="0"/>
        <w:autoSpaceDN w:val="0"/>
        <w:adjustRightInd w:val="0"/>
        <w:spacing w:line="500" w:lineRule="exact"/>
        <w:ind w:right="1744" w:firstLine="444" w:firstLineChars="202"/>
        <w:rPr>
          <w:rFonts w:ascii="宋体"/>
          <w:lang w:eastAsia="zh-CN"/>
        </w:rPr>
      </w:pPr>
      <w:r>
        <w:rPr>
          <w:rFonts w:hint="eastAsia" w:ascii="宋体" w:hAnsi="宋体"/>
          <w:lang w:eastAsia="zh-CN"/>
        </w:rPr>
        <w:t>咨询人经业主单位同意进行考察发生的费用由</w:t>
      </w:r>
      <w:r>
        <w:rPr>
          <w:rFonts w:hint="eastAsia" w:ascii="宋体" w:hAnsi="宋体"/>
          <w:u w:val="single"/>
          <w:lang w:eastAsia="zh-CN"/>
        </w:rPr>
        <w:t>/</w:t>
      </w:r>
      <w:r>
        <w:rPr>
          <w:rFonts w:hint="eastAsia" w:ascii="宋体" w:hAnsi="宋体"/>
          <w:lang w:eastAsia="zh-CN"/>
        </w:rPr>
        <w:t>支付。</w:t>
      </w:r>
    </w:p>
    <w:p>
      <w:pPr>
        <w:tabs>
          <w:tab w:val="left" w:pos="6000"/>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差旅费及相关费用的支付：</w:t>
      </w:r>
      <w:r>
        <w:rPr>
          <w:rFonts w:hint="eastAsia" w:ascii="宋体" w:hAnsi="宋体"/>
          <w:u w:val="single"/>
          <w:lang w:eastAsia="zh-CN"/>
        </w:rPr>
        <w:t>/</w:t>
      </w:r>
      <w:r>
        <w:rPr>
          <w:rFonts w:hint="eastAsia" w:ascii="宋体" w:hAnsi="宋体"/>
          <w:lang w:eastAsia="zh-CN"/>
        </w:rPr>
        <w:t>。</w:t>
      </w:r>
    </w:p>
    <w:p>
      <w:pPr>
        <w:tabs>
          <w:tab w:val="left" w:pos="8160"/>
        </w:tabs>
        <w:autoSpaceDE w:val="0"/>
        <w:autoSpaceDN w:val="0"/>
        <w:adjustRightInd w:val="0"/>
        <w:spacing w:line="500" w:lineRule="exact"/>
        <w:ind w:right="64" w:firstLine="444" w:firstLineChars="202"/>
        <w:rPr>
          <w:rFonts w:ascii="宋体"/>
          <w:lang w:eastAsia="zh-CN"/>
        </w:rPr>
      </w:pPr>
      <w:r>
        <w:rPr>
          <w:rFonts w:ascii="宋体" w:hAnsi="宋体"/>
          <w:lang w:eastAsia="zh-CN"/>
        </w:rPr>
        <w:t xml:space="preserve">8.2 </w:t>
      </w:r>
      <w:r>
        <w:rPr>
          <w:rFonts w:hint="eastAsia" w:ascii="宋体" w:hAnsi="宋体"/>
          <w:lang w:eastAsia="zh-CN"/>
        </w:rPr>
        <w:t>奖励</w:t>
      </w:r>
    </w:p>
    <w:p>
      <w:pPr>
        <w:tabs>
          <w:tab w:val="left" w:pos="8647"/>
        </w:tabs>
        <w:autoSpaceDE w:val="0"/>
        <w:autoSpaceDN w:val="0"/>
        <w:adjustRightInd w:val="0"/>
        <w:spacing w:line="500" w:lineRule="exact"/>
        <w:ind w:right="64" w:firstLine="444" w:firstLineChars="202"/>
        <w:rPr>
          <w:rFonts w:ascii="宋体"/>
          <w:lang w:eastAsia="zh-CN"/>
        </w:rPr>
      </w:pPr>
      <w:r>
        <w:rPr>
          <w:rFonts w:hint="eastAsia" w:ascii="宋体" w:hAnsi="宋体"/>
          <w:lang w:eastAsia="zh-CN"/>
        </w:rPr>
        <w:t>合理化建议的奖励金额按下列方法确定：</w:t>
      </w:r>
      <w:r>
        <w:rPr>
          <w:rFonts w:ascii="宋体" w:hAnsi="宋体"/>
          <w:u w:val="single"/>
          <w:lang w:eastAsia="zh-CN"/>
        </w:rPr>
        <w:t xml:space="preserve">  /  </w:t>
      </w:r>
      <w:r>
        <w:rPr>
          <w:rFonts w:hint="eastAsia" w:ascii="宋体" w:hAnsi="宋体"/>
          <w:lang w:eastAsia="zh-CN"/>
        </w:rPr>
        <w:t>。</w:t>
      </w:r>
    </w:p>
    <w:p>
      <w:pPr>
        <w:tabs>
          <w:tab w:val="left" w:pos="8160"/>
        </w:tabs>
        <w:autoSpaceDE w:val="0"/>
        <w:autoSpaceDN w:val="0"/>
        <w:adjustRightInd w:val="0"/>
        <w:spacing w:line="500" w:lineRule="exact"/>
        <w:ind w:right="64" w:firstLine="444" w:firstLineChars="202"/>
        <w:rPr>
          <w:rFonts w:ascii="宋体" w:hAnsi="宋体"/>
          <w:lang w:eastAsia="zh-CN"/>
        </w:rPr>
      </w:pPr>
      <w:r>
        <w:rPr>
          <w:rFonts w:ascii="宋体" w:hAnsi="宋体"/>
          <w:lang w:eastAsia="zh-CN"/>
        </w:rPr>
        <w:t xml:space="preserve">8.3 </w:t>
      </w:r>
      <w:r>
        <w:rPr>
          <w:rFonts w:hint="eastAsia" w:ascii="宋体" w:hAnsi="宋体"/>
          <w:lang w:eastAsia="zh-CN"/>
        </w:rPr>
        <w:t>保密</w:t>
      </w:r>
    </w:p>
    <w:p>
      <w:pPr>
        <w:tabs>
          <w:tab w:val="left" w:pos="8647"/>
        </w:tabs>
        <w:autoSpaceDE w:val="0"/>
        <w:autoSpaceDN w:val="0"/>
        <w:adjustRightInd w:val="0"/>
        <w:spacing w:line="500" w:lineRule="exact"/>
        <w:ind w:right="64" w:firstLine="444" w:firstLineChars="202"/>
        <w:rPr>
          <w:rFonts w:ascii="宋体"/>
          <w:lang w:eastAsia="zh-CN"/>
        </w:rPr>
      </w:pPr>
      <w:r>
        <w:rPr>
          <w:rFonts w:hint="eastAsia" w:ascii="宋体" w:hAnsi="宋体"/>
          <w:lang w:eastAsia="zh-CN"/>
        </w:rPr>
        <w:t>委托人申明的保密事项和期限：</w:t>
      </w:r>
      <w:r>
        <w:rPr>
          <w:rFonts w:hint="eastAsia" w:ascii="宋体" w:hAnsi="宋体"/>
          <w:u w:val="single"/>
          <w:lang w:eastAsia="zh-CN"/>
        </w:rPr>
        <w:t>与履行本合同有关的保密事项；合同有效期内</w:t>
      </w:r>
      <w:r>
        <w:rPr>
          <w:rFonts w:hint="eastAsia" w:ascii="宋体" w:hAnsi="宋体"/>
          <w:lang w:eastAsia="zh-CN"/>
        </w:rPr>
        <w:t>。</w:t>
      </w:r>
    </w:p>
    <w:p>
      <w:pPr>
        <w:tabs>
          <w:tab w:val="left" w:pos="8647"/>
        </w:tabs>
        <w:autoSpaceDE w:val="0"/>
        <w:autoSpaceDN w:val="0"/>
        <w:adjustRightInd w:val="0"/>
        <w:spacing w:line="500" w:lineRule="exact"/>
        <w:ind w:right="64" w:firstLine="444" w:firstLineChars="202"/>
        <w:rPr>
          <w:rFonts w:ascii="宋体"/>
          <w:lang w:eastAsia="zh-CN"/>
        </w:rPr>
      </w:pPr>
      <w:r>
        <w:rPr>
          <w:rFonts w:hint="eastAsia" w:ascii="宋体" w:hAnsi="宋体"/>
          <w:lang w:eastAsia="zh-CN"/>
        </w:rPr>
        <w:t>咨询人申明的保密事项和期限：</w:t>
      </w:r>
      <w:r>
        <w:rPr>
          <w:rFonts w:hint="eastAsia" w:ascii="宋体" w:hAnsi="宋体"/>
          <w:u w:val="single"/>
          <w:lang w:eastAsia="zh-CN"/>
        </w:rPr>
        <w:t>与履行本合同有关的保密事项；合同有效期内</w:t>
      </w:r>
      <w:r>
        <w:rPr>
          <w:rFonts w:hint="eastAsia" w:ascii="宋体" w:hAnsi="宋体"/>
          <w:lang w:eastAsia="zh-CN"/>
        </w:rPr>
        <w:t>。</w:t>
      </w:r>
    </w:p>
    <w:p>
      <w:pPr>
        <w:tabs>
          <w:tab w:val="left" w:pos="8647"/>
        </w:tabs>
        <w:autoSpaceDE w:val="0"/>
        <w:autoSpaceDN w:val="0"/>
        <w:adjustRightInd w:val="0"/>
        <w:spacing w:line="500" w:lineRule="exact"/>
        <w:ind w:right="64" w:firstLine="444" w:firstLineChars="202"/>
        <w:rPr>
          <w:rFonts w:ascii="宋体"/>
          <w:lang w:eastAsia="zh-CN"/>
        </w:rPr>
      </w:pPr>
      <w:r>
        <w:rPr>
          <w:rFonts w:hint="eastAsia" w:ascii="宋体" w:hAnsi="宋体"/>
          <w:lang w:eastAsia="zh-CN"/>
        </w:rPr>
        <w:t>第三人申明的保密事项和期限：</w:t>
      </w:r>
      <w:r>
        <w:rPr>
          <w:rFonts w:hint="eastAsia" w:ascii="宋体" w:hAnsi="宋体"/>
          <w:u w:val="single"/>
          <w:lang w:eastAsia="zh-CN"/>
        </w:rPr>
        <w:t>与本合同有关的保密事项；合同有效期内</w:t>
      </w:r>
      <w:r>
        <w:rPr>
          <w:rFonts w:hint="eastAsia" w:ascii="宋体" w:hAnsi="宋体"/>
          <w:lang w:eastAsia="zh-CN"/>
        </w:rPr>
        <w:t>。</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8.4 </w:t>
      </w:r>
      <w:r>
        <w:rPr>
          <w:rFonts w:hint="eastAsia" w:ascii="宋体" w:hAnsi="宋体"/>
          <w:lang w:eastAsia="zh-CN"/>
        </w:rPr>
        <w:t>联络</w:t>
      </w:r>
    </w:p>
    <w:p>
      <w:pPr>
        <w:autoSpaceDE w:val="0"/>
        <w:autoSpaceDN w:val="0"/>
        <w:adjustRightInd w:val="0"/>
        <w:spacing w:line="500" w:lineRule="exact"/>
        <w:ind w:right="-20" w:firstLine="444" w:firstLineChars="202"/>
        <w:rPr>
          <w:rFonts w:ascii="宋体"/>
          <w:lang w:eastAsia="zh-CN"/>
        </w:rPr>
      </w:pPr>
      <w:r>
        <w:rPr>
          <w:rFonts w:ascii="宋体" w:hAnsi="宋体"/>
          <w:lang w:eastAsia="zh-CN"/>
        </w:rPr>
        <w:t xml:space="preserve">8.4.1 </w:t>
      </w:r>
      <w:r>
        <w:rPr>
          <w:rFonts w:hint="eastAsia" w:ascii="宋体" w:hAnsi="宋体"/>
          <w:lang w:eastAsia="zh-CN"/>
        </w:rPr>
        <w:t>任何一方与合同有关的通知、指示、要求、决定等，均应在</w:t>
      </w:r>
      <w:r>
        <w:rPr>
          <w:rFonts w:ascii="宋体" w:hAnsi="宋体"/>
          <w:u w:val="single"/>
          <w:lang w:eastAsia="zh-CN"/>
        </w:rPr>
        <w:t xml:space="preserve">  1  </w:t>
      </w:r>
      <w:r>
        <w:rPr>
          <w:rFonts w:hint="eastAsia" w:ascii="宋体" w:hAnsi="宋体"/>
          <w:lang w:eastAsia="zh-CN"/>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rPr>
          <w:rFonts w:ascii="宋体"/>
        </w:rPr>
      </w:pPr>
      <w:r>
        <w:rPr>
          <w:rFonts w:ascii="宋体" w:hAnsi="宋体"/>
        </w:rPr>
        <w:t>8.4.2</w:t>
      </w:r>
      <w:r>
        <w:rPr>
          <w:rFonts w:hint="eastAsia" w:ascii="宋体" w:hAnsi="宋体"/>
        </w:rPr>
        <w:t>委托人指定的送达接收人：</w:t>
      </w:r>
      <w:r>
        <w:rPr>
          <w:rFonts w:hint="eastAsia" w:ascii="宋体" w:hAnsi="宋体"/>
          <w:u w:val="single"/>
          <w:lang w:eastAsia="zh-CN"/>
        </w:rPr>
        <w:t>曾琴</w:t>
      </w:r>
      <w:r>
        <w:rPr>
          <w:rFonts w:hint="eastAsia" w:ascii="宋体" w:hAnsi="宋体"/>
        </w:rPr>
        <w:t>，送达地点：</w:t>
      </w:r>
      <w:r>
        <w:rPr>
          <w:rFonts w:hint="eastAsia" w:ascii="宋体" w:hAnsi="宋体"/>
          <w:u w:val="single"/>
        </w:rPr>
        <w:t>什邡市沱江西路1号国投大厦7楼</w:t>
      </w:r>
      <w:r>
        <w:rPr>
          <w:rFonts w:hint="eastAsia" w:ascii="宋体" w:hAnsi="宋体"/>
        </w:rPr>
        <w:t>，电子邮箱：</w:t>
      </w:r>
      <w:r>
        <w:rPr>
          <w:rFonts w:hint="eastAsia" w:ascii="宋体" w:hAnsi="宋体"/>
          <w:u w:val="single"/>
          <w:lang w:eastAsia="zh-CN"/>
        </w:rPr>
        <w:t>763244140</w:t>
      </w:r>
      <w:r>
        <w:rPr>
          <w:rFonts w:hint="eastAsia" w:ascii="宋体" w:hAnsi="宋体"/>
          <w:u w:val="single"/>
        </w:rPr>
        <w:t>@qq.com</w:t>
      </w:r>
      <w:r>
        <w:rPr>
          <w:rFonts w:hint="eastAsia" w:ascii="宋体" w:hAnsi="宋体"/>
        </w:rPr>
        <w:t>。</w:t>
      </w:r>
    </w:p>
    <w:p>
      <w:pPr>
        <w:tabs>
          <w:tab w:val="left" w:pos="1800"/>
          <w:tab w:val="left" w:pos="4680"/>
          <w:tab w:val="left" w:pos="7320"/>
        </w:tabs>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咨询人指定的送达接收人：</w:t>
      </w:r>
      <w:r>
        <w:rPr>
          <w:rFonts w:hint="eastAsia" w:ascii="宋体" w:hAnsi="宋体"/>
          <w:u w:val="single"/>
          <w:lang w:eastAsia="zh-CN"/>
        </w:rPr>
        <w:t xml:space="preserve"> </w:t>
      </w:r>
      <w:r>
        <w:rPr>
          <w:rFonts w:hint="eastAsia" w:ascii="宋体" w:hAnsi="宋体"/>
          <w:u w:val="single"/>
          <w:lang w:val="en-US" w:eastAsia="zh-CN"/>
        </w:rPr>
        <w:t xml:space="preserve">     </w:t>
      </w:r>
      <w:r>
        <w:rPr>
          <w:rFonts w:hint="eastAsia" w:ascii="宋体" w:hAnsi="宋体"/>
          <w:u w:val="single"/>
          <w:lang w:eastAsia="zh-CN"/>
        </w:rPr>
        <w:t xml:space="preserve"> </w:t>
      </w:r>
      <w:r>
        <w:rPr>
          <w:rFonts w:hint="eastAsia" w:ascii="宋体" w:hAnsi="宋体"/>
          <w:lang w:eastAsia="zh-CN"/>
        </w:rPr>
        <w:t>，送达地点：</w:t>
      </w:r>
      <w:r>
        <w:rPr>
          <w:rFonts w:hint="eastAsia" w:ascii="宋体" w:hAnsi="宋体"/>
          <w:u w:val="single"/>
          <w:lang w:eastAsia="zh-CN"/>
        </w:rPr>
        <w:t xml:space="preserve"> </w:t>
      </w:r>
      <w:r>
        <w:rPr>
          <w:rFonts w:hint="eastAsia" w:ascii="宋体" w:hAnsi="宋体"/>
          <w:color w:val="FF0000"/>
          <w:u w:val="single"/>
          <w:lang w:val="en-US" w:eastAsia="zh-CN"/>
        </w:rPr>
        <w:t xml:space="preserve">                                </w:t>
      </w:r>
      <w:r>
        <w:rPr>
          <w:rFonts w:hint="eastAsia" w:ascii="宋体" w:hAnsi="宋体"/>
          <w:u w:val="single"/>
          <w:lang w:eastAsia="zh-CN"/>
        </w:rPr>
        <w:t xml:space="preserve"> </w:t>
      </w:r>
      <w:r>
        <w:rPr>
          <w:rFonts w:hint="eastAsia" w:ascii="宋体" w:hAnsi="宋体"/>
          <w:lang w:eastAsia="zh-CN"/>
        </w:rPr>
        <w:t>,电子邮箱：</w:t>
      </w:r>
      <w:r>
        <w:rPr>
          <w:rFonts w:hint="eastAsia" w:ascii="宋体" w:hAnsi="宋体"/>
          <w:color w:val="FF0000"/>
          <w:u w:val="single"/>
          <w:lang w:eastAsia="zh-CN"/>
        </w:rPr>
        <w:t xml:space="preserve"> </w:t>
      </w:r>
      <w:r>
        <w:rPr>
          <w:rFonts w:hint="eastAsia" w:ascii="宋体" w:hAnsi="宋体"/>
          <w:color w:val="FF0000"/>
          <w:u w:val="single"/>
          <w:lang w:val="en-US" w:eastAsia="zh-CN"/>
        </w:rPr>
        <w:t xml:space="preserve">                      </w:t>
      </w:r>
      <w:bookmarkStart w:id="9" w:name="_GoBack"/>
      <w:bookmarkEnd w:id="9"/>
      <w:r>
        <w:rPr>
          <w:rFonts w:hint="eastAsia" w:ascii="宋体" w:hAnsi="宋体"/>
          <w:lang w:eastAsia="zh-CN"/>
        </w:rPr>
        <w:t>。</w:t>
      </w:r>
    </w:p>
    <w:p>
      <w:pPr>
        <w:autoSpaceDE w:val="0"/>
        <w:autoSpaceDN w:val="0"/>
        <w:adjustRightInd w:val="0"/>
        <w:spacing w:line="500" w:lineRule="exact"/>
        <w:ind w:right="184" w:firstLine="444" w:firstLineChars="202"/>
        <w:rPr>
          <w:rFonts w:ascii="宋体"/>
          <w:lang w:eastAsia="zh-CN"/>
        </w:rPr>
      </w:pPr>
      <w:r>
        <w:rPr>
          <w:rFonts w:ascii="宋体" w:hAnsi="宋体"/>
          <w:lang w:eastAsia="zh-CN"/>
        </w:rPr>
        <w:t xml:space="preserve">8.5 </w:t>
      </w:r>
      <w:r>
        <w:rPr>
          <w:rFonts w:hint="eastAsia" w:ascii="宋体" w:hAnsi="宋体"/>
          <w:lang w:eastAsia="zh-CN"/>
        </w:rPr>
        <w:t>知识产权</w:t>
      </w:r>
    </w:p>
    <w:p>
      <w:pPr>
        <w:autoSpaceDE w:val="0"/>
        <w:autoSpaceDN w:val="0"/>
        <w:adjustRightInd w:val="0"/>
        <w:spacing w:line="500" w:lineRule="exact"/>
        <w:ind w:right="12" w:firstLine="444" w:firstLineChars="202"/>
        <w:rPr>
          <w:rFonts w:ascii="宋体"/>
          <w:lang w:eastAsia="zh-CN"/>
        </w:rPr>
      </w:pPr>
      <w:r>
        <w:rPr>
          <w:rFonts w:hint="eastAsia" w:ascii="宋体" w:hAnsi="宋体"/>
          <w:lang w:eastAsia="zh-CN"/>
        </w:rPr>
        <w:t>委托人提供给咨询人的图纸、委托人为实施工程自行审计或委托审计的技术规范以及反映委托人要求的或其他类似性质文件的著作权属于</w:t>
      </w:r>
      <w:r>
        <w:rPr>
          <w:rFonts w:hint="eastAsia" w:ascii="宋体" w:hAnsi="宋体"/>
          <w:u w:val="single"/>
          <w:lang w:eastAsia="zh-CN"/>
        </w:rPr>
        <w:t>委托人</w:t>
      </w:r>
      <w:r>
        <w:rPr>
          <w:rFonts w:hint="eastAsia" w:ascii="宋体" w:hAnsi="宋体"/>
          <w:lang w:eastAsia="zh-CN"/>
        </w:rPr>
        <w:t>。</w:t>
      </w:r>
    </w:p>
    <w:p>
      <w:pPr>
        <w:autoSpaceDE w:val="0"/>
        <w:autoSpaceDN w:val="0"/>
        <w:adjustRightInd w:val="0"/>
        <w:spacing w:line="500" w:lineRule="exact"/>
        <w:ind w:right="12" w:firstLine="440" w:firstLineChars="200"/>
        <w:rPr>
          <w:rFonts w:ascii="宋体" w:hAnsi="宋体"/>
          <w:lang w:eastAsia="zh-CN"/>
        </w:rPr>
      </w:pPr>
      <w:r>
        <w:rPr>
          <w:rFonts w:hint="eastAsia" w:ascii="宋体" w:hAnsi="宋体"/>
          <w:lang w:eastAsia="zh-CN"/>
        </w:rPr>
        <w:t>咨询人为履行本合同约定而审计的成果文件，其著作权属于</w:t>
      </w:r>
      <w:r>
        <w:rPr>
          <w:rFonts w:hint="eastAsia" w:ascii="宋体" w:hAnsi="宋体"/>
          <w:u w:val="single"/>
          <w:lang w:eastAsia="zh-CN"/>
        </w:rPr>
        <w:t>咨询人</w:t>
      </w:r>
      <w:r>
        <w:rPr>
          <w:rFonts w:hint="eastAsia" w:ascii="宋体" w:hAnsi="宋体"/>
          <w:lang w:eastAsia="zh-CN"/>
        </w:rPr>
        <w:t xml:space="preserve">。 </w:t>
      </w:r>
    </w:p>
    <w:p>
      <w:pPr>
        <w:autoSpaceDE w:val="0"/>
        <w:autoSpaceDN w:val="0"/>
        <w:adjustRightInd w:val="0"/>
        <w:spacing w:line="500" w:lineRule="exact"/>
        <w:ind w:right="12" w:firstLine="440" w:firstLineChars="200"/>
        <w:rPr>
          <w:rFonts w:ascii="宋体"/>
          <w:lang w:eastAsia="zh-CN"/>
        </w:rPr>
      </w:pPr>
      <w:r>
        <w:rPr>
          <w:rFonts w:hint="eastAsia" w:ascii="宋体" w:hAnsi="宋体"/>
          <w:lang w:eastAsia="zh-CN"/>
        </w:rPr>
        <w:t>双方将履行本合同形成的有关成果文件用于企业宣传、申报奖项以及接受上级主管部门的检查须遵守以下约定：</w:t>
      </w:r>
      <w:r>
        <w:rPr>
          <w:rFonts w:hint="eastAsia" w:ascii="宋体" w:hAnsi="宋体"/>
          <w:u w:val="single"/>
          <w:lang w:eastAsia="zh-CN"/>
        </w:rPr>
        <w:t>按通用条件</w:t>
      </w:r>
      <w:r>
        <w:rPr>
          <w:rFonts w:ascii="宋体" w:hAnsi="宋体"/>
          <w:u w:val="single"/>
          <w:lang w:eastAsia="zh-CN"/>
        </w:rPr>
        <w:t>8.5</w:t>
      </w:r>
      <w:r>
        <w:rPr>
          <w:rFonts w:hint="eastAsia" w:ascii="宋体" w:hAnsi="宋体"/>
          <w:u w:val="single"/>
          <w:lang w:eastAsia="zh-CN"/>
        </w:rPr>
        <w:t>条第四款执行</w:t>
      </w:r>
      <w:r>
        <w:rPr>
          <w:rFonts w:hint="eastAsia" w:ascii="宋体" w:hAnsi="宋体"/>
          <w:lang w:eastAsia="zh-CN"/>
        </w:rPr>
        <w:t>。</w:t>
      </w:r>
    </w:p>
    <w:p>
      <w:pPr>
        <w:numPr>
          <w:ilvl w:val="0"/>
          <w:numId w:val="1"/>
        </w:numPr>
        <w:autoSpaceDE w:val="0"/>
        <w:autoSpaceDN w:val="0"/>
        <w:adjustRightInd w:val="0"/>
        <w:spacing w:line="500" w:lineRule="exact"/>
        <w:ind w:right="-20" w:firstLine="446" w:firstLineChars="202"/>
        <w:rPr>
          <w:rFonts w:ascii="宋体" w:hAnsi="宋体"/>
          <w:b/>
          <w:bCs/>
        </w:rPr>
      </w:pPr>
      <w:r>
        <w:rPr>
          <w:rFonts w:hint="eastAsia" w:ascii="宋体" w:hAnsi="宋体"/>
          <w:b/>
          <w:bCs/>
        </w:rPr>
        <w:t>补充条款</w:t>
      </w:r>
    </w:p>
    <w:p>
      <w:pPr>
        <w:adjustRightInd w:val="0"/>
        <w:snapToGrid w:val="0"/>
        <w:spacing w:line="500" w:lineRule="exact"/>
        <w:ind w:firstLine="440" w:firstLineChars="200"/>
        <w:rPr>
          <w:rFonts w:asciiTheme="majorEastAsia" w:hAnsiTheme="majorEastAsia" w:eastAsiaTheme="majorEastAsia" w:cstheme="majorEastAsia"/>
          <w:bCs/>
          <w:u w:val="single"/>
          <w:lang w:eastAsia="zh-CN"/>
        </w:rPr>
      </w:pPr>
      <w:r>
        <w:rPr>
          <w:rFonts w:hint="eastAsia" w:asciiTheme="majorEastAsia" w:hAnsiTheme="majorEastAsia" w:eastAsiaTheme="majorEastAsia" w:cstheme="majorEastAsia"/>
          <w:bCs/>
          <w:u w:val="single"/>
          <w:lang w:eastAsia="zh-CN"/>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u w:val="single"/>
          <w:lang w:eastAsia="zh-CN"/>
        </w:rPr>
      </w:pPr>
      <w:r>
        <w:rPr>
          <w:rFonts w:hint="eastAsia" w:asciiTheme="majorEastAsia" w:hAnsiTheme="majorEastAsia" w:eastAsiaTheme="majorEastAsia" w:cstheme="majorEastAsia"/>
          <w:bCs/>
          <w:u w:val="single"/>
          <w:lang w:eastAsia="zh-CN"/>
        </w:rPr>
        <w:t>9.2 评审程序：按照什邡市国有投资控股集团有限公司2022版《工程项目建设管理制度汇编》《工程项目初步设计、概算编制及评审管理办法》执行。</w:t>
      </w:r>
    </w:p>
    <w:p>
      <w:pPr>
        <w:adjustRightInd w:val="0"/>
        <w:snapToGrid w:val="0"/>
        <w:spacing w:line="500" w:lineRule="exact"/>
        <w:ind w:firstLine="440" w:firstLineChars="200"/>
        <w:rPr>
          <w:rFonts w:asciiTheme="majorEastAsia" w:hAnsiTheme="majorEastAsia" w:eastAsiaTheme="majorEastAsia" w:cstheme="majorEastAsia"/>
          <w:bCs/>
          <w:u w:val="single"/>
          <w:lang w:eastAsia="zh-CN"/>
        </w:rPr>
      </w:pPr>
      <w:r>
        <w:rPr>
          <w:rFonts w:hint="eastAsia" w:asciiTheme="majorEastAsia" w:hAnsiTheme="majorEastAsia" w:eastAsiaTheme="majorEastAsia" w:cstheme="majorEastAsia"/>
          <w:bCs/>
          <w:u w:val="single"/>
          <w:lang w:eastAsia="zh-CN"/>
        </w:rPr>
        <w:t xml:space="preserve">9.3 在提交咨询成果前2天把电子版报告提供给什邡市国有投资控股集团有限工程项目管理中心。接收人：曾琴 ，QQ邮箱：763244140@qq.com。 </w:t>
      </w:r>
    </w:p>
    <w:p>
      <w:pPr>
        <w:adjustRightInd w:val="0"/>
        <w:snapToGrid w:val="0"/>
        <w:spacing w:line="500" w:lineRule="exact"/>
        <w:ind w:firstLine="440" w:firstLineChars="200"/>
        <w:rPr>
          <w:rFonts w:asciiTheme="majorEastAsia" w:hAnsiTheme="majorEastAsia" w:eastAsiaTheme="majorEastAsia" w:cstheme="majorEastAsia"/>
          <w:bCs/>
          <w:u w:val="single"/>
          <w:lang w:eastAsia="zh-CN"/>
        </w:rPr>
      </w:pPr>
      <w:r>
        <w:rPr>
          <w:rFonts w:hint="eastAsia" w:asciiTheme="majorEastAsia" w:hAnsiTheme="majorEastAsia" w:eastAsiaTheme="majorEastAsia" w:cstheme="majorEastAsia"/>
          <w:bCs/>
          <w:u w:val="single"/>
          <w:lang w:eastAsia="zh-CN"/>
        </w:rPr>
        <w:t>9.5 协评机构应认真履职履约，把好评审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u w:val="single"/>
          <w:lang w:eastAsia="zh-CN"/>
        </w:rPr>
      </w:pPr>
      <w:r>
        <w:rPr>
          <w:rFonts w:hint="eastAsia" w:asciiTheme="majorEastAsia" w:hAnsiTheme="majorEastAsia" w:eastAsiaTheme="majorEastAsia" w:cstheme="majorEastAsia"/>
          <w:bCs/>
          <w:u w:val="single"/>
          <w:lang w:eastAsia="zh-CN"/>
        </w:rPr>
        <w:t>9.6 协评机构应派员参加在评审过程中涉及到相关会议。</w:t>
      </w:r>
    </w:p>
    <w:p>
      <w:pPr>
        <w:adjustRightInd w:val="0"/>
        <w:snapToGrid w:val="0"/>
        <w:spacing w:line="500" w:lineRule="exact"/>
        <w:ind w:firstLine="440" w:firstLineChars="200"/>
        <w:rPr>
          <w:rFonts w:asciiTheme="majorEastAsia" w:hAnsiTheme="majorEastAsia" w:eastAsiaTheme="majorEastAsia" w:cstheme="majorEastAsia"/>
          <w:bCs/>
          <w:u w:val="single"/>
          <w:lang w:eastAsia="zh-CN"/>
        </w:rPr>
      </w:pPr>
      <w:r>
        <w:rPr>
          <w:rFonts w:hint="eastAsia" w:asciiTheme="majorEastAsia" w:hAnsiTheme="majorEastAsia" w:eastAsiaTheme="majorEastAsia" w:cstheme="majorEastAsia"/>
          <w:bCs/>
          <w:u w:val="single"/>
          <w:lang w:eastAsia="zh-CN"/>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u w:val="single"/>
          <w:lang w:eastAsia="zh-CN"/>
        </w:rPr>
      </w:pPr>
      <w:r>
        <w:rPr>
          <w:rFonts w:hint="eastAsia" w:asciiTheme="majorEastAsia" w:hAnsiTheme="majorEastAsia" w:eastAsiaTheme="majorEastAsia" w:cstheme="majorEastAsia"/>
          <w:bCs/>
          <w:u w:val="single"/>
          <w:lang w:eastAsia="zh-CN"/>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rPr>
          <w:rFonts w:ascii="宋体" w:hAnsi="宋体"/>
          <w:b/>
          <w:bCs/>
          <w:lang w:eastAsia="zh-CN"/>
        </w:rPr>
      </w:pPr>
      <w:r>
        <w:rPr>
          <w:rFonts w:hint="eastAsia" w:ascii="宋体" w:hAnsi="宋体"/>
          <w:b/>
          <w:bCs/>
          <w:lang w:eastAsia="zh-CN"/>
        </w:rPr>
        <w:t>10.其他约定</w:t>
      </w:r>
    </w:p>
    <w:p>
      <w:pPr>
        <w:tabs>
          <w:tab w:val="left" w:pos="312"/>
        </w:tabs>
        <w:autoSpaceDE w:val="0"/>
        <w:autoSpaceDN w:val="0"/>
        <w:adjustRightInd w:val="0"/>
        <w:spacing w:line="500" w:lineRule="exact"/>
        <w:ind w:right="-20" w:firstLine="440" w:firstLineChars="200"/>
        <w:rPr>
          <w:rFonts w:ascii="宋体" w:hAnsi="宋体"/>
          <w:bCs/>
          <w:u w:val="single"/>
          <w:lang w:eastAsia="zh-CN"/>
        </w:rPr>
      </w:pPr>
      <w:r>
        <w:rPr>
          <w:rFonts w:hint="eastAsia" w:ascii="宋体" w:hAnsi="宋体"/>
          <w:bCs/>
          <w:u w:val="single"/>
          <w:lang w:eastAsia="zh-CN"/>
        </w:rPr>
        <w:t>10.1合同的审批流程按委托方（丙方）内部流程进行审批。</w:t>
      </w:r>
    </w:p>
    <w:p>
      <w:pPr>
        <w:tabs>
          <w:tab w:val="left" w:pos="312"/>
        </w:tabs>
        <w:autoSpaceDE w:val="0"/>
        <w:autoSpaceDN w:val="0"/>
        <w:adjustRightInd w:val="0"/>
        <w:spacing w:line="500" w:lineRule="exact"/>
        <w:ind w:right="-20" w:firstLine="440" w:firstLineChars="200"/>
        <w:rPr>
          <w:rFonts w:ascii="宋体" w:hAnsi="宋体"/>
          <w:bCs/>
          <w:u w:val="single"/>
          <w:lang w:eastAsia="zh-CN"/>
        </w:rPr>
      </w:pPr>
      <w:r>
        <w:rPr>
          <w:rFonts w:hint="eastAsia" w:ascii="宋体" w:hAnsi="宋体"/>
          <w:bCs/>
          <w:u w:val="single"/>
          <w:lang w:eastAsia="zh-CN"/>
        </w:rPr>
        <w:t>10.3造价咨询费用由业主单位（甲方）承担，咨询方（乙方）开具相应发票给甲方。</w:t>
      </w:r>
    </w:p>
    <w:p>
      <w:pPr>
        <w:rPr>
          <w:lang w:eastAsia="zh-CN"/>
        </w:rPr>
      </w:pPr>
    </w:p>
    <w:p>
      <w:pPr>
        <w:pStyle w:val="2"/>
        <w:ind w:left="440" w:firstLine="560"/>
        <w:rPr>
          <w:rFonts w:cs="宋体"/>
          <w:lang w:eastAsia="zh-CN"/>
        </w:rPr>
      </w:pPr>
    </w:p>
    <w:bookmarkEnd w:id="0"/>
    <w:bookmarkEnd w:id="1"/>
    <w:bookmarkEnd w:id="2"/>
    <w:bookmarkEnd w:id="3"/>
    <w:bookmarkEnd w:id="4"/>
    <w:bookmarkEnd w:id="5"/>
    <w:bookmarkEnd w:id="6"/>
    <w:bookmarkEnd w:id="7"/>
    <w:p>
      <w:pPr>
        <w:pStyle w:val="2"/>
        <w:ind w:left="440" w:firstLine="480"/>
        <w:rPr>
          <w:rFonts w:cs="宋体"/>
          <w:sz w:val="24"/>
          <w:lang w:eastAsia="zh-CN"/>
        </w:rPr>
      </w:pPr>
    </w:p>
    <w:bookmarkEnd w:id="8"/>
    <w:p>
      <w:pPr>
        <w:rPr>
          <w:sz w:val="24"/>
          <w:lang w:eastAsia="zh-CN"/>
        </w:rPr>
      </w:pPr>
    </w:p>
    <w:sectPr>
      <w:headerReference r:id="rId9" w:type="default"/>
      <w:footerReference r:id="rId10" w:type="default"/>
      <w:pgSz w:w="11910" w:h="16840"/>
      <w:pgMar w:top="1418" w:right="1418" w:bottom="1418" w:left="1418" w:header="68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rPr>
        <w:rFonts w:eastAsia="Times New Roman"/>
        <w:sz w:val="20"/>
        <w:szCs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sz w:val="20"/>
        <w:szCs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ascii="黑体" w:eastAsia="黑体" w:cs="黑体"/>
        <w:lang w:eastAsia="zh-CN"/>
      </w:rPr>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6</w:t>
                    </w:r>
                    <w:r>
                      <w:fldChar w:fldCharType="end"/>
                    </w:r>
                  </w:p>
                </w:txbxContent>
              </v:textbox>
            </v:shape>
          </w:pict>
        </mc:Fallback>
      </mc:AlternateContent>
    </w:r>
  </w:p>
  <w:p>
    <w:pPr>
      <w:autoSpaceDE w:val="0"/>
      <w:autoSpaceDN w:val="0"/>
      <w:adjustRightInd w:val="0"/>
      <w:spacing w:line="200" w:lineRule="exact"/>
      <w:rPr>
        <w:rFonts w:eastAsia="Times New Roman"/>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ascii="黑体" w:eastAsia="黑体" w:cs="黑体"/>
        <w:lang w:eastAsia="zh-CN"/>
      </w:rPr>
    </w:pPr>
    <w:r>
      <w:rPr>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w:t>
                    </w:r>
                    <w:r>
                      <w:fldChar w:fldCharType="end"/>
                    </w:r>
                  </w:p>
                </w:txbxContent>
              </v:textbox>
            </v:shape>
          </w:pict>
        </mc:Fallback>
      </mc:AlternateContent>
    </w:r>
  </w:p>
  <w:p>
    <w:pPr>
      <w:autoSpaceDE w:val="0"/>
      <w:autoSpaceDN w:val="0"/>
      <w:adjustRightInd w:val="0"/>
      <w:spacing w:line="200" w:lineRule="exact"/>
      <w:rPr>
        <w:rFonts w:eastAsia="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19</w:t>
                    </w:r>
                    <w:r>
                      <w:fldChar w:fldCharType="end"/>
                    </w:r>
                  </w:p>
                </w:txbxContent>
              </v:textbox>
            </v:shape>
          </w:pict>
        </mc:Fallback>
      </mc:AlternateContent>
    </w:r>
    <w:sdt>
      <w:sdtPr>
        <w:id w:val="1866245033"/>
      </w:sdtPr>
      <w:sdtContent/>
    </w:sdt>
  </w:p>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9D49A"/>
    <w:multiLevelType w:val="singleLevel"/>
    <w:tmpl w:val="73F9D49A"/>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MzMjBhZTczYTk2YTcyZjc5YTc1N2M3YTFmN2YifQ=="/>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ABF"/>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4E89"/>
    <w:rsid w:val="00AB662E"/>
    <w:rsid w:val="00AB764C"/>
    <w:rsid w:val="00AB7957"/>
    <w:rsid w:val="00AC0B4C"/>
    <w:rsid w:val="00AC0FB0"/>
    <w:rsid w:val="00AC1104"/>
    <w:rsid w:val="00AC13DA"/>
    <w:rsid w:val="00AC243C"/>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2B6B"/>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D56"/>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3826513"/>
    <w:rsid w:val="049E1173"/>
    <w:rsid w:val="05704DD8"/>
    <w:rsid w:val="05A056BD"/>
    <w:rsid w:val="06BF200B"/>
    <w:rsid w:val="076D408F"/>
    <w:rsid w:val="07D32A47"/>
    <w:rsid w:val="08CC41EB"/>
    <w:rsid w:val="08CC67C9"/>
    <w:rsid w:val="09337431"/>
    <w:rsid w:val="0B446AEB"/>
    <w:rsid w:val="0C6C62AC"/>
    <w:rsid w:val="0E077613"/>
    <w:rsid w:val="0E5B4877"/>
    <w:rsid w:val="0E6D20B8"/>
    <w:rsid w:val="0F580BAC"/>
    <w:rsid w:val="110E5BD1"/>
    <w:rsid w:val="127D50D5"/>
    <w:rsid w:val="130848A2"/>
    <w:rsid w:val="131A2831"/>
    <w:rsid w:val="135036F8"/>
    <w:rsid w:val="13A53055"/>
    <w:rsid w:val="14271CE5"/>
    <w:rsid w:val="146A30C2"/>
    <w:rsid w:val="14DC75FE"/>
    <w:rsid w:val="14E5713F"/>
    <w:rsid w:val="15B139FC"/>
    <w:rsid w:val="17053D98"/>
    <w:rsid w:val="17FA2991"/>
    <w:rsid w:val="183C4788"/>
    <w:rsid w:val="1A4A1F66"/>
    <w:rsid w:val="1A7A7D51"/>
    <w:rsid w:val="1A9A08B1"/>
    <w:rsid w:val="1B416BA3"/>
    <w:rsid w:val="1B524A18"/>
    <w:rsid w:val="1C3020D8"/>
    <w:rsid w:val="1E673EE7"/>
    <w:rsid w:val="1EC2147A"/>
    <w:rsid w:val="1F1B4D4F"/>
    <w:rsid w:val="1FFE32B4"/>
    <w:rsid w:val="20EC29F2"/>
    <w:rsid w:val="22160C95"/>
    <w:rsid w:val="233A1F19"/>
    <w:rsid w:val="240C20A9"/>
    <w:rsid w:val="268628C4"/>
    <w:rsid w:val="26A821CC"/>
    <w:rsid w:val="26A926E5"/>
    <w:rsid w:val="26FF4835"/>
    <w:rsid w:val="270D3894"/>
    <w:rsid w:val="28546167"/>
    <w:rsid w:val="28756BA1"/>
    <w:rsid w:val="28D26B56"/>
    <w:rsid w:val="2A7A342D"/>
    <w:rsid w:val="2AA4382A"/>
    <w:rsid w:val="2B9342EC"/>
    <w:rsid w:val="2B9A78CD"/>
    <w:rsid w:val="2C552527"/>
    <w:rsid w:val="2D9B2175"/>
    <w:rsid w:val="2D9D7B5C"/>
    <w:rsid w:val="2EA733C3"/>
    <w:rsid w:val="2EC35E48"/>
    <w:rsid w:val="2F1A3643"/>
    <w:rsid w:val="2F2F5FBB"/>
    <w:rsid w:val="2F4D50DE"/>
    <w:rsid w:val="2F68074A"/>
    <w:rsid w:val="307C1C04"/>
    <w:rsid w:val="312259C9"/>
    <w:rsid w:val="31390619"/>
    <w:rsid w:val="33532A8F"/>
    <w:rsid w:val="33B10912"/>
    <w:rsid w:val="34157A60"/>
    <w:rsid w:val="352F2E4D"/>
    <w:rsid w:val="366D00CF"/>
    <w:rsid w:val="375C2172"/>
    <w:rsid w:val="377505E2"/>
    <w:rsid w:val="38AE3672"/>
    <w:rsid w:val="3A4C60D8"/>
    <w:rsid w:val="3B534CA3"/>
    <w:rsid w:val="3D5561BC"/>
    <w:rsid w:val="3D56049D"/>
    <w:rsid w:val="3D5D7B44"/>
    <w:rsid w:val="3F3B11B7"/>
    <w:rsid w:val="3FC574F3"/>
    <w:rsid w:val="417D0AC2"/>
    <w:rsid w:val="418329A6"/>
    <w:rsid w:val="42246236"/>
    <w:rsid w:val="42882D01"/>
    <w:rsid w:val="42F34BB2"/>
    <w:rsid w:val="430E6B0B"/>
    <w:rsid w:val="433230F1"/>
    <w:rsid w:val="439F1404"/>
    <w:rsid w:val="443340BD"/>
    <w:rsid w:val="444430DC"/>
    <w:rsid w:val="44D8082B"/>
    <w:rsid w:val="450E0CE9"/>
    <w:rsid w:val="451F03CB"/>
    <w:rsid w:val="46107C35"/>
    <w:rsid w:val="477517FF"/>
    <w:rsid w:val="47833F1C"/>
    <w:rsid w:val="47CD33E9"/>
    <w:rsid w:val="492627CB"/>
    <w:rsid w:val="499D1948"/>
    <w:rsid w:val="4C3355F1"/>
    <w:rsid w:val="4C540AC6"/>
    <w:rsid w:val="4D8B084A"/>
    <w:rsid w:val="4D9E1E27"/>
    <w:rsid w:val="4E320449"/>
    <w:rsid w:val="4EC24652"/>
    <w:rsid w:val="4F7A437E"/>
    <w:rsid w:val="4F865DFB"/>
    <w:rsid w:val="50C07F8E"/>
    <w:rsid w:val="50F10920"/>
    <w:rsid w:val="50F2142C"/>
    <w:rsid w:val="515B1A65"/>
    <w:rsid w:val="53662E9D"/>
    <w:rsid w:val="539A12EF"/>
    <w:rsid w:val="568D7C95"/>
    <w:rsid w:val="56AD4B11"/>
    <w:rsid w:val="58242B05"/>
    <w:rsid w:val="59E773D3"/>
    <w:rsid w:val="5A440615"/>
    <w:rsid w:val="5A7E58EB"/>
    <w:rsid w:val="5DB44D50"/>
    <w:rsid w:val="5DB916D7"/>
    <w:rsid w:val="5E204B14"/>
    <w:rsid w:val="5FB822CB"/>
    <w:rsid w:val="605E247B"/>
    <w:rsid w:val="61B256D1"/>
    <w:rsid w:val="62610282"/>
    <w:rsid w:val="62B873EA"/>
    <w:rsid w:val="62DE42A4"/>
    <w:rsid w:val="630E16A9"/>
    <w:rsid w:val="63187DEE"/>
    <w:rsid w:val="635E4CD8"/>
    <w:rsid w:val="64122457"/>
    <w:rsid w:val="65D12711"/>
    <w:rsid w:val="668B64F1"/>
    <w:rsid w:val="670D2CF3"/>
    <w:rsid w:val="68C77CB4"/>
    <w:rsid w:val="6AA757D4"/>
    <w:rsid w:val="6ABD03B5"/>
    <w:rsid w:val="6B7043F8"/>
    <w:rsid w:val="6BB34520"/>
    <w:rsid w:val="6C8639E2"/>
    <w:rsid w:val="6D8D1F7D"/>
    <w:rsid w:val="6DD45C5D"/>
    <w:rsid w:val="6DD92A43"/>
    <w:rsid w:val="6DFE26E6"/>
    <w:rsid w:val="6E4B6D5C"/>
    <w:rsid w:val="6EB02484"/>
    <w:rsid w:val="6FAE0107"/>
    <w:rsid w:val="6FE86762"/>
    <w:rsid w:val="6FEE1FCA"/>
    <w:rsid w:val="71597497"/>
    <w:rsid w:val="717411D9"/>
    <w:rsid w:val="719306A5"/>
    <w:rsid w:val="71DE1BCB"/>
    <w:rsid w:val="729D378B"/>
    <w:rsid w:val="73814F04"/>
    <w:rsid w:val="7411109E"/>
    <w:rsid w:val="775D23BB"/>
    <w:rsid w:val="77AB07A1"/>
    <w:rsid w:val="7A5F5369"/>
    <w:rsid w:val="7D580050"/>
    <w:rsid w:val="7E4A03CB"/>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qFormat/>
    <w:uiPriority w:val="1"/>
    <w:pPr>
      <w:spacing w:before="30"/>
      <w:ind w:left="523"/>
      <w:outlineLvl w:val="7"/>
    </w:pPr>
    <w:rPr>
      <w:rFonts w:ascii="宋体" w:hAnsi="宋体"/>
      <w:b/>
      <w:bCs/>
      <w:sz w:val="21"/>
      <w:szCs w:val="21"/>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11">
    <w:name w:val="index 8"/>
    <w:basedOn w:val="1"/>
    <w:next w:val="1"/>
    <w:unhideWhenUsed/>
    <w:qFormat/>
    <w:uiPriority w:val="99"/>
    <w:pPr>
      <w:ind w:firstLine="440" w:firstLineChars="200"/>
    </w:pPr>
  </w:style>
  <w:style w:type="paragraph" w:styleId="12">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unhideWhenUsed/>
    <w:qFormat/>
    <w:uiPriority w:val="0"/>
  </w:style>
  <w:style w:type="paragraph" w:styleId="16">
    <w:name w:val="Body Text 3"/>
    <w:basedOn w:val="1"/>
    <w:link w:val="55"/>
    <w:qFormat/>
    <w:uiPriority w:val="0"/>
    <w:pPr>
      <w:spacing w:after="120"/>
    </w:pPr>
    <w:rPr>
      <w:sz w:val="16"/>
      <w:szCs w:val="16"/>
    </w:rPr>
  </w:style>
  <w:style w:type="paragraph" w:styleId="17">
    <w:name w:val="Body Text Indent"/>
    <w:basedOn w:val="1"/>
    <w:next w:val="18"/>
    <w:link w:val="98"/>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unhideWhenUsed/>
    <w:qFormat/>
    <w:uiPriority w:val="99"/>
    <w:pPr>
      <w:ind w:left="100" w:leftChars="2500"/>
    </w:pPr>
  </w:style>
  <w:style w:type="paragraph" w:styleId="22">
    <w:name w:val="Balloon Text"/>
    <w:basedOn w:val="1"/>
    <w:link w:val="44"/>
    <w:unhideWhenUsed/>
    <w:qFormat/>
    <w:uiPriority w:val="0"/>
    <w:rPr>
      <w:sz w:val="18"/>
      <w:szCs w:val="18"/>
    </w:rPr>
  </w:style>
  <w:style w:type="paragraph" w:styleId="23">
    <w:name w:val="footer"/>
    <w:basedOn w:val="1"/>
    <w:link w:val="46"/>
    <w:unhideWhenUsed/>
    <w:qFormat/>
    <w:uiPriority w:val="99"/>
    <w:pPr>
      <w:tabs>
        <w:tab w:val="center" w:pos="4153"/>
        <w:tab w:val="right" w:pos="8306"/>
      </w:tabs>
      <w:snapToGrid w:val="0"/>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unhideWhenUsed/>
    <w:qFormat/>
    <w:uiPriority w:val="39"/>
    <w:pPr>
      <w:ind w:left="420" w:leftChars="200"/>
    </w:pPr>
  </w:style>
  <w:style w:type="paragraph" w:styleId="28">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unhideWhenUsed/>
    <w:qFormat/>
    <w:uiPriority w:val="99"/>
    <w:rPr>
      <w:b/>
      <w:bCs/>
    </w:rPr>
  </w:style>
  <w:style w:type="paragraph" w:styleId="31">
    <w:name w:val="Body Text First Indent 2"/>
    <w:basedOn w:val="17"/>
    <w:unhideWhenUsed/>
    <w:qFormat/>
    <w:uiPriority w:val="99"/>
    <w:pPr>
      <w:ind w:firstLine="420" w:firstLineChars="200"/>
      <w:jc w:val="both"/>
    </w:pPr>
    <w:rPr>
      <w:szCs w:val="20"/>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3D3D3D"/>
      <w:u w:val="none"/>
    </w:rPr>
  </w:style>
  <w:style w:type="character" w:styleId="38">
    <w:name w:val="HTML Definition"/>
    <w:basedOn w:val="34"/>
    <w:qFormat/>
    <w:uiPriority w:val="0"/>
  </w:style>
  <w:style w:type="character" w:styleId="39">
    <w:name w:val="HTML Variable"/>
    <w:basedOn w:val="34"/>
    <w:qFormat/>
    <w:uiPriority w:val="0"/>
  </w:style>
  <w:style w:type="character" w:styleId="40">
    <w:name w:val="Hyperlink"/>
    <w:basedOn w:val="34"/>
    <w:unhideWhenUsed/>
    <w:qFormat/>
    <w:uiPriority w:val="99"/>
    <w:rPr>
      <w:color w:val="0000FF"/>
      <w:u w:val="single"/>
    </w:rPr>
  </w:style>
  <w:style w:type="character" w:styleId="41">
    <w:name w:val="HTML Code"/>
    <w:basedOn w:val="34"/>
    <w:qFormat/>
    <w:uiPriority w:val="0"/>
    <w:rPr>
      <w:rFonts w:ascii="Courier New" w:hAnsi="Courier New"/>
      <w:sz w:val="20"/>
    </w:rPr>
  </w:style>
  <w:style w:type="character" w:styleId="42">
    <w:name w:val="annotation reference"/>
    <w:basedOn w:val="34"/>
    <w:unhideWhenUsed/>
    <w:qFormat/>
    <w:uiPriority w:val="0"/>
    <w:rPr>
      <w:sz w:val="21"/>
      <w:szCs w:val="21"/>
    </w:rPr>
  </w:style>
  <w:style w:type="character" w:styleId="43">
    <w:name w:val="HTML Cite"/>
    <w:basedOn w:val="34"/>
    <w:qFormat/>
    <w:uiPriority w:val="0"/>
  </w:style>
  <w:style w:type="character" w:customStyle="1" w:styleId="44">
    <w:name w:val="批注框文本 字符"/>
    <w:basedOn w:val="34"/>
    <w:link w:val="22"/>
    <w:semiHidden/>
    <w:qFormat/>
    <w:uiPriority w:val="99"/>
    <w:rPr>
      <w:sz w:val="18"/>
      <w:szCs w:val="18"/>
    </w:rPr>
  </w:style>
  <w:style w:type="character" w:customStyle="1" w:styleId="45">
    <w:name w:val="页眉 字符"/>
    <w:basedOn w:val="34"/>
    <w:link w:val="24"/>
    <w:qFormat/>
    <w:uiPriority w:val="0"/>
    <w:rPr>
      <w:sz w:val="18"/>
      <w:szCs w:val="18"/>
    </w:rPr>
  </w:style>
  <w:style w:type="character" w:customStyle="1" w:styleId="46">
    <w:name w:val="页脚 字符"/>
    <w:basedOn w:val="34"/>
    <w:link w:val="23"/>
    <w:qFormat/>
    <w:uiPriority w:val="99"/>
    <w:rPr>
      <w:sz w:val="18"/>
      <w:szCs w:val="18"/>
    </w:rPr>
  </w:style>
  <w:style w:type="character" w:customStyle="1" w:styleId="47">
    <w:name w:val="批注主题 字符"/>
    <w:basedOn w:val="48"/>
    <w:link w:val="30"/>
    <w:semiHidden/>
    <w:qFormat/>
    <w:uiPriority w:val="99"/>
    <w:rPr>
      <w:b/>
      <w:bCs/>
    </w:rPr>
  </w:style>
  <w:style w:type="character" w:customStyle="1" w:styleId="48">
    <w:name w:val="批注文字 字符"/>
    <w:basedOn w:val="34"/>
    <w:link w:val="15"/>
    <w:qFormat/>
    <w:uiPriority w:val="0"/>
  </w:style>
  <w:style w:type="character" w:customStyle="1" w:styleId="49">
    <w:name w:val="纯文本 字符"/>
    <w:basedOn w:val="34"/>
    <w:link w:val="20"/>
    <w:qFormat/>
    <w:uiPriority w:val="99"/>
    <w:rPr>
      <w:rFonts w:ascii="宋体" w:hAnsi="Courier New" w:eastAsia="宋体" w:cs="宋体"/>
      <w:sz w:val="20"/>
      <w:szCs w:val="20"/>
      <w:lang w:eastAsia="zh-CN"/>
    </w:rPr>
  </w:style>
  <w:style w:type="character" w:customStyle="1" w:styleId="50">
    <w:name w:val="标题 字符"/>
    <w:basedOn w:val="34"/>
    <w:link w:val="29"/>
    <w:qFormat/>
    <w:uiPriority w:val="0"/>
    <w:rPr>
      <w:rFonts w:ascii="等线 Light" w:hAnsi="等线 Light" w:eastAsia="宋体" w:cs="Times New Roman"/>
      <w:b/>
      <w:bCs/>
      <w:kern w:val="2"/>
      <w:sz w:val="32"/>
      <w:szCs w:val="32"/>
      <w:lang w:eastAsia="zh-CN"/>
    </w:rPr>
  </w:style>
  <w:style w:type="character" w:customStyle="1" w:styleId="51">
    <w:name w:val="文档结构图 字符"/>
    <w:basedOn w:val="34"/>
    <w:link w:val="13"/>
    <w:semiHidden/>
    <w:qFormat/>
    <w:uiPriority w:val="99"/>
    <w:rPr>
      <w:rFonts w:ascii="宋体" w:eastAsia="宋体"/>
      <w:sz w:val="18"/>
      <w:szCs w:val="18"/>
    </w:rPr>
  </w:style>
  <w:style w:type="character" w:customStyle="1" w:styleId="52">
    <w:name w:val="标题 4 字符"/>
    <w:link w:val="6"/>
    <w:qFormat/>
    <w:uiPriority w:val="1"/>
    <w:rPr>
      <w:rFonts w:ascii="宋体" w:hAnsi="宋体" w:eastAsia="宋体"/>
      <w:b/>
      <w:bCs/>
      <w:sz w:val="30"/>
      <w:szCs w:val="30"/>
    </w:rPr>
  </w:style>
  <w:style w:type="character" w:customStyle="1" w:styleId="53">
    <w:name w:val="日期 字符"/>
    <w:basedOn w:val="34"/>
    <w:link w:val="21"/>
    <w:semiHidden/>
    <w:qFormat/>
    <w:uiPriority w:val="99"/>
  </w:style>
  <w:style w:type="character" w:customStyle="1" w:styleId="54">
    <w:name w:val="正文文本 字符"/>
    <w:basedOn w:val="34"/>
    <w:link w:val="2"/>
    <w:qFormat/>
    <w:uiPriority w:val="0"/>
    <w:rPr>
      <w:rFonts w:ascii="宋体" w:hAnsi="宋体" w:eastAsia="宋体"/>
      <w:sz w:val="28"/>
      <w:szCs w:val="21"/>
    </w:rPr>
  </w:style>
  <w:style w:type="character" w:customStyle="1" w:styleId="55">
    <w:name w:val="正文文本 3 字符"/>
    <w:basedOn w:val="34"/>
    <w:link w:val="16"/>
    <w:qFormat/>
    <w:uiPriority w:val="0"/>
    <w:rPr>
      <w:rFonts w:ascii="Calibri" w:hAnsi="Calibri" w:eastAsia="宋体" w:cs="Times New Roman"/>
      <w:sz w:val="16"/>
      <w:szCs w:val="16"/>
    </w:rPr>
  </w:style>
  <w:style w:type="character" w:customStyle="1" w:styleId="56">
    <w:name w:val="标题 3 字符"/>
    <w:basedOn w:val="34"/>
    <w:link w:val="5"/>
    <w:qFormat/>
    <w:uiPriority w:val="0"/>
    <w:rPr>
      <w:rFonts w:ascii="黑体" w:hAnsi="黑体" w:eastAsia="黑体"/>
      <w:sz w:val="32"/>
      <w:szCs w:val="32"/>
    </w:rPr>
  </w:style>
  <w:style w:type="paragraph" w:customStyle="1" w:styleId="57">
    <w:name w:val="列出段落1"/>
    <w:basedOn w:val="1"/>
    <w:qFormat/>
    <w:uiPriority w:val="1"/>
  </w:style>
  <w:style w:type="paragraph" w:customStyle="1" w:styleId="58">
    <w:name w:val="Table Paragraph"/>
    <w:basedOn w:val="1"/>
    <w:qFormat/>
    <w:uiPriority w:val="1"/>
  </w:style>
  <w:style w:type="paragraph" w:customStyle="1" w:styleId="59">
    <w:name w:val="彩色列表 - 强调文字颜色 11"/>
    <w:basedOn w:val="1"/>
    <w:qFormat/>
    <w:uiPriority w:val="34"/>
    <w:pPr>
      <w:ind w:firstLine="420" w:firstLineChars="200"/>
      <w:jc w:val="both"/>
    </w:pPr>
    <w:rPr>
      <w:kern w:val="2"/>
      <w:sz w:val="21"/>
      <w:lang w:eastAsia="zh-CN"/>
    </w:rPr>
  </w:style>
  <w:style w:type="paragraph" w:customStyle="1" w:styleId="60">
    <w:name w:val="正文首行缩进两字符"/>
    <w:basedOn w:val="1"/>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qFormat/>
    <w:uiPriority w:val="0"/>
    <w:pPr>
      <w:spacing w:line="276" w:lineRule="auto"/>
    </w:pPr>
    <w:rPr>
      <w:rFonts w:ascii="宋体" w:hAnsi="宋体"/>
      <w:color w:val="FF0000"/>
      <w:kern w:val="2"/>
      <w:sz w:val="21"/>
      <w:szCs w:val="21"/>
      <w:lang w:eastAsia="zh-CN"/>
    </w:rPr>
  </w:style>
  <w:style w:type="paragraph" w:customStyle="1" w:styleId="64">
    <w:name w:val="zhang"/>
    <w:basedOn w:val="1"/>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unhideWhenUsed/>
    <w:qFormat/>
    <w:uiPriority w:val="2"/>
    <w:tblPr>
      <w:tblCellMar>
        <w:top w:w="0" w:type="dxa"/>
        <w:left w:w="0" w:type="dxa"/>
        <w:bottom w:w="0" w:type="dxa"/>
        <w:right w:w="0" w:type="dxa"/>
      </w:tblCellMar>
    </w:tblPr>
  </w:style>
  <w:style w:type="character" w:customStyle="1" w:styleId="66">
    <w:name w:val="font41"/>
    <w:qFormat/>
    <w:uiPriority w:val="0"/>
    <w:rPr>
      <w:rFonts w:hint="eastAsia" w:ascii="宋体" w:hAnsi="宋体" w:eastAsia="宋体" w:cs="宋体"/>
      <w:color w:val="FF0000"/>
      <w:sz w:val="22"/>
      <w:szCs w:val="22"/>
      <w:u w:val="none"/>
    </w:rPr>
  </w:style>
  <w:style w:type="paragraph" w:customStyle="1" w:styleId="6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qFormat/>
    <w:uiPriority w:val="0"/>
    <w:rPr>
      <w:sz w:val="18"/>
      <w:szCs w:val="18"/>
    </w:rPr>
  </w:style>
  <w:style w:type="character" w:customStyle="1" w:styleId="69">
    <w:name w:val="批注框文本 Char"/>
    <w:basedOn w:val="34"/>
    <w:qFormat/>
    <w:uiPriority w:val="0"/>
    <w:rPr>
      <w:rFonts w:ascii="Times New Roman" w:hAnsi="Times New Roman" w:eastAsia="宋体" w:cs="Times New Roman"/>
      <w:sz w:val="18"/>
      <w:szCs w:val="18"/>
    </w:rPr>
  </w:style>
  <w:style w:type="paragraph" w:customStyle="1" w:styleId="70">
    <w:name w:val="修订2"/>
    <w:hidden/>
    <w:semiHidden/>
    <w:qFormat/>
    <w:uiPriority w:val="99"/>
    <w:rPr>
      <w:rFonts w:ascii="Calibri" w:hAnsi="Calibri" w:eastAsia="宋体" w:cs="Times New Roman"/>
      <w:sz w:val="22"/>
      <w:szCs w:val="22"/>
      <w:lang w:val="en-US" w:eastAsia="en-US" w:bidi="ar-SA"/>
    </w:rPr>
  </w:style>
  <w:style w:type="paragraph" w:customStyle="1" w:styleId="71">
    <w:name w:val="p0"/>
    <w:basedOn w:val="1"/>
    <w:qFormat/>
    <w:uiPriority w:val="0"/>
    <w:pPr>
      <w:widowControl/>
      <w:jc w:val="both"/>
    </w:pPr>
    <w:rPr>
      <w:rFonts w:ascii="Times New Roman" w:hAnsi="Times New Roman"/>
      <w:sz w:val="21"/>
      <w:szCs w:val="21"/>
      <w:lang w:eastAsia="zh-CN"/>
    </w:rPr>
  </w:style>
  <w:style w:type="paragraph" w:customStyle="1" w:styleId="72">
    <w:name w:val="CM60"/>
    <w:basedOn w:val="67"/>
    <w:next w:val="67"/>
    <w:qFormat/>
    <w:uiPriority w:val="0"/>
    <w:rPr>
      <w:rFonts w:ascii="宋体" w:hAnsi="Calibri" w:eastAsia="宋体"/>
      <w:color w:val="auto"/>
      <w:szCs w:val="24"/>
    </w:rPr>
  </w:style>
  <w:style w:type="paragraph" w:customStyle="1" w:styleId="73">
    <w:name w:val="CM4"/>
    <w:basedOn w:val="67"/>
    <w:next w:val="67"/>
    <w:qFormat/>
    <w:uiPriority w:val="0"/>
    <w:pPr>
      <w:spacing w:line="480" w:lineRule="atLeast"/>
    </w:pPr>
    <w:rPr>
      <w:rFonts w:ascii="宋体" w:hAnsi="Calibri" w:eastAsia="宋体"/>
      <w:color w:val="auto"/>
      <w:szCs w:val="24"/>
    </w:rPr>
  </w:style>
  <w:style w:type="paragraph" w:customStyle="1" w:styleId="74">
    <w:name w:val="CM7"/>
    <w:basedOn w:val="67"/>
    <w:next w:val="67"/>
    <w:qFormat/>
    <w:uiPriority w:val="0"/>
    <w:pPr>
      <w:spacing w:line="480" w:lineRule="atLeast"/>
    </w:pPr>
    <w:rPr>
      <w:rFonts w:ascii="宋体" w:hAnsi="Calibri" w:eastAsia="宋体"/>
      <w:color w:val="auto"/>
      <w:szCs w:val="24"/>
    </w:rPr>
  </w:style>
  <w:style w:type="character" w:customStyle="1" w:styleId="75">
    <w:name w:val="标题 2 字符"/>
    <w:basedOn w:val="34"/>
    <w:link w:val="4"/>
    <w:qFormat/>
    <w:uiPriority w:val="0"/>
    <w:rPr>
      <w:rFonts w:ascii="宋体" w:hAnsi="宋体"/>
      <w:b/>
      <w:bCs/>
      <w:sz w:val="32"/>
      <w:szCs w:val="32"/>
      <w:lang w:eastAsia="en-US"/>
    </w:rPr>
  </w:style>
  <w:style w:type="character" w:customStyle="1" w:styleId="76">
    <w:name w:val="img"/>
    <w:basedOn w:val="34"/>
    <w:qFormat/>
    <w:uiPriority w:val="0"/>
  </w:style>
  <w:style w:type="character" w:customStyle="1" w:styleId="77">
    <w:name w:val="img1"/>
    <w:basedOn w:val="34"/>
    <w:qFormat/>
    <w:uiPriority w:val="0"/>
  </w:style>
  <w:style w:type="paragraph" w:customStyle="1" w:styleId="78">
    <w:name w:val="14正文加粗"/>
    <w:basedOn w:val="1"/>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unhideWhenUsed/>
    <w:qFormat/>
    <w:uiPriority w:val="99"/>
    <w:pPr>
      <w:spacing w:line="668" w:lineRule="atLeast"/>
    </w:pPr>
    <w:rPr>
      <w:rFonts w:hint="eastAsia" w:ascii="黑体" w:hAnsi="Calibri" w:eastAsia="黑体"/>
      <w:szCs w:val="20"/>
    </w:rPr>
  </w:style>
  <w:style w:type="paragraph" w:customStyle="1" w:styleId="84">
    <w:name w:val="CM10"/>
    <w:basedOn w:val="67"/>
    <w:next w:val="67"/>
    <w:unhideWhenUsed/>
    <w:qFormat/>
    <w:uiPriority w:val="99"/>
    <w:pPr>
      <w:spacing w:line="546" w:lineRule="atLeast"/>
    </w:pPr>
    <w:rPr>
      <w:rFonts w:hint="eastAsia" w:ascii="黑体" w:hAnsi="Calibri" w:eastAsia="黑体"/>
      <w:szCs w:val="20"/>
    </w:rPr>
  </w:style>
  <w:style w:type="paragraph" w:customStyle="1" w:styleId="85">
    <w:name w:val="CM11"/>
    <w:basedOn w:val="67"/>
    <w:next w:val="67"/>
    <w:unhideWhenUsed/>
    <w:qFormat/>
    <w:uiPriority w:val="99"/>
    <w:pPr>
      <w:spacing w:line="546" w:lineRule="atLeast"/>
    </w:pPr>
    <w:rPr>
      <w:rFonts w:hint="eastAsia" w:ascii="黑体" w:hAnsi="Calibri" w:eastAsia="黑体"/>
      <w:szCs w:val="20"/>
    </w:rPr>
  </w:style>
  <w:style w:type="paragraph" w:customStyle="1" w:styleId="86">
    <w:name w:val="CM52"/>
    <w:basedOn w:val="67"/>
    <w:next w:val="67"/>
    <w:unhideWhenUsed/>
    <w:qFormat/>
    <w:uiPriority w:val="99"/>
    <w:rPr>
      <w:rFonts w:hint="eastAsia" w:ascii="黑体" w:hAnsi="Calibri" w:eastAsia="黑体"/>
      <w:szCs w:val="20"/>
    </w:rPr>
  </w:style>
  <w:style w:type="paragraph" w:customStyle="1" w:styleId="87">
    <w:name w:val="CM27"/>
    <w:basedOn w:val="67"/>
    <w:next w:val="67"/>
    <w:unhideWhenUsed/>
    <w:qFormat/>
    <w:uiPriority w:val="99"/>
    <w:rPr>
      <w:rFonts w:hint="eastAsia" w:ascii="黑体" w:hAnsi="Calibri" w:eastAsia="黑体"/>
      <w:szCs w:val="20"/>
    </w:rPr>
  </w:style>
  <w:style w:type="paragraph" w:customStyle="1" w:styleId="88">
    <w:name w:val="CM14"/>
    <w:basedOn w:val="67"/>
    <w:next w:val="67"/>
    <w:unhideWhenUsed/>
    <w:qFormat/>
    <w:uiPriority w:val="99"/>
    <w:pPr>
      <w:spacing w:line="546" w:lineRule="atLeast"/>
    </w:pPr>
    <w:rPr>
      <w:rFonts w:hint="eastAsia" w:ascii="黑体" w:hAnsi="Calibri" w:eastAsia="黑体"/>
      <w:szCs w:val="20"/>
    </w:rPr>
  </w:style>
  <w:style w:type="paragraph" w:customStyle="1" w:styleId="89">
    <w:name w:val="CM18"/>
    <w:basedOn w:val="67"/>
    <w:next w:val="67"/>
    <w:unhideWhenUsed/>
    <w:qFormat/>
    <w:uiPriority w:val="99"/>
    <w:pPr>
      <w:spacing w:line="546" w:lineRule="atLeast"/>
    </w:pPr>
    <w:rPr>
      <w:rFonts w:hint="eastAsia" w:ascii="黑体" w:hAnsi="Calibri" w:eastAsia="黑体"/>
      <w:szCs w:val="20"/>
    </w:rPr>
  </w:style>
  <w:style w:type="paragraph" w:customStyle="1" w:styleId="90">
    <w:name w:val="CM55"/>
    <w:basedOn w:val="67"/>
    <w:next w:val="67"/>
    <w:unhideWhenUsed/>
    <w:qFormat/>
    <w:uiPriority w:val="99"/>
    <w:rPr>
      <w:rFonts w:hint="eastAsia" w:ascii="黑体" w:hAnsi="Calibri" w:eastAsia="黑体"/>
      <w:szCs w:val="20"/>
    </w:rPr>
  </w:style>
  <w:style w:type="paragraph" w:customStyle="1" w:styleId="91">
    <w:name w:val="Body text|1"/>
    <w:basedOn w:val="1"/>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qFormat/>
    <w:uiPriority w:val="99"/>
    <w:pPr>
      <w:ind w:firstLine="420" w:firstLineChars="200"/>
    </w:pPr>
  </w:style>
  <w:style w:type="character" w:customStyle="1" w:styleId="97">
    <w:name w:val="页眉 Char1"/>
    <w:semiHidden/>
    <w:qFormat/>
    <w:uiPriority w:val="0"/>
    <w:rPr>
      <w:rFonts w:ascii="Times New Roman" w:hAnsi="Times New Roman" w:eastAsia="宋体" w:cs="Times New Roman"/>
      <w:sz w:val="18"/>
      <w:szCs w:val="18"/>
    </w:rPr>
  </w:style>
  <w:style w:type="character" w:customStyle="1" w:styleId="98">
    <w:name w:val="正文文本缩进 字符"/>
    <w:basedOn w:val="34"/>
    <w:link w:val="17"/>
    <w:qFormat/>
    <w:uiPriority w:val="0"/>
    <w:rPr>
      <w:rFonts w:ascii="Calibri" w:hAnsi="Calibri"/>
      <w:sz w:val="22"/>
      <w:szCs w:val="22"/>
      <w:lang w:eastAsia="en-US"/>
    </w:rPr>
  </w:style>
  <w:style w:type="paragraph" w:customStyle="1" w:styleId="99">
    <w:name w:val="修订3"/>
    <w:hidden/>
    <w:semiHidden/>
    <w:qFormat/>
    <w:uiPriority w:val="99"/>
    <w:rPr>
      <w:rFonts w:ascii="Calibri" w:hAnsi="Calibri" w:eastAsia="宋体" w:cs="Times New Roman"/>
      <w:sz w:val="22"/>
      <w:szCs w:val="22"/>
      <w:lang w:val="en-US" w:eastAsia="en-US" w:bidi="ar-SA"/>
    </w:rPr>
  </w:style>
  <w:style w:type="paragraph" w:customStyle="1" w:styleId="100">
    <w:name w:val="修订4"/>
    <w:hidden/>
    <w:unhideWhenUsed/>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C88BF-B19D-4D3D-A473-1A4CCA62F77B}">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1729</Words>
  <Characters>9860</Characters>
  <Lines>82</Lines>
  <Paragraphs>23</Paragraphs>
  <TotalTime>32</TotalTime>
  <ScaleCrop>false</ScaleCrop>
  <LinksUpToDate>false</LinksUpToDate>
  <CharactersWithSpaces>11566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GTJT</cp:lastModifiedBy>
  <cp:lastPrinted>2023-02-14T06:33:00Z</cp:lastPrinted>
  <dcterms:modified xsi:type="dcterms:W3CDTF">2023-07-19T04:08:35Z</dcterms:modified>
  <dc:title>新建郑州至万州铁路（重庆境）跨河桥梁桥涵标与</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2052-11.1.0.14309</vt:lpwstr>
  </property>
  <property fmtid="{D5CDD505-2E9C-101B-9397-08002B2CF9AE}" pid="6" name="ICV">
    <vt:lpwstr>57CF7CCE137347148BAD6155EBD11D49</vt:lpwstr>
  </property>
  <property fmtid="{D5CDD505-2E9C-101B-9397-08002B2CF9AE}" pid="7" name="KSOSaveFontToCloudKey">
    <vt:lpwstr>399199147_btnclosed</vt:lpwstr>
  </property>
</Properties>
</file>